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 w:before="0" w:after="140"/>
        <w:ind w:right="-569" w:hanging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                     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715010</wp:posOffset>
            </wp:positionH>
            <wp:positionV relativeFrom="paragraph">
              <wp:posOffset>-94615</wp:posOffset>
            </wp:positionV>
            <wp:extent cx="886460" cy="102044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26" t="-322" r="-326" b="-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</w:rPr>
        <w:t>M</w:t>
      </w:r>
      <w:r>
        <w:rPr>
          <w:rFonts w:eastAsia="Times New Roman" w:cs="Times New Roman" w:ascii="Times New Roman" w:hAnsi="Times New Roman"/>
          <w:color w:val="000000"/>
        </w:rPr>
        <w:t xml:space="preserve">UNICIPALIDAD DE LA CIUDAD DE SANTA FE  </w:t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i/>
          <w:color w:val="000000"/>
        </w:rPr>
        <w:t xml:space="preserve">                            </w:t>
      </w:r>
      <w:r>
        <w:rPr>
          <w:i/>
          <w:color w:val="000000"/>
        </w:rPr>
        <w:t xml:space="preserve">SECRETARÍA DE HACIENDA 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color w:val="000000"/>
          <w:sz w:val="48"/>
          <w:szCs w:val="48"/>
        </w:rPr>
        <w:t xml:space="preserve">            </w:t>
      </w:r>
      <w:r>
        <w:rPr>
          <w:rFonts w:eastAsia="Times New Roman" w:cs="Times New Roman" w:ascii="Times New Roman" w:hAnsi="Times New Roman"/>
          <w:i/>
          <w:color w:val="000000"/>
          <w:sz w:val="48"/>
          <w:szCs w:val="48"/>
        </w:rPr>
        <w:t xml:space="preserve">DIRECCIÓN DE COMPRAS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Times New Roman" w:hAnsi="Times New Roman" w:eastAsia="Times New Roman" w:cs="Times New Roman"/>
          <w:i/>
          <w:i/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sz w:val="64"/>
          <w:szCs w:val="64"/>
        </w:rPr>
        <w:t>CONCURSO</w:t>
      </w:r>
      <w:r>
        <w:rPr>
          <w:rFonts w:eastAsia="Times New Roman" w:cs="Times New Roman" w:ascii="Times New Roman" w:hAnsi="Times New Roman"/>
          <w:i/>
          <w:color w:val="000000"/>
          <w:sz w:val="64"/>
          <w:szCs w:val="64"/>
        </w:rPr>
        <w:t xml:space="preserve"> PÚBLIC</w:t>
      </w:r>
      <w:r>
        <w:rPr>
          <w:rFonts w:eastAsia="Times New Roman" w:cs="Times New Roman" w:ascii="Times New Roman" w:hAnsi="Times New Roman"/>
          <w:i/>
          <w:sz w:val="64"/>
          <w:szCs w:val="64"/>
        </w:rPr>
        <w:t>O</w:t>
      </w:r>
      <w:r>
        <w:rPr>
          <w:rFonts w:eastAsia="Times New Roman" w:cs="Times New Roman" w:ascii="Times New Roman" w:hAnsi="Times New Roman"/>
          <w:i/>
          <w:color w:val="000000"/>
          <w:sz w:val="64"/>
          <w:szCs w:val="64"/>
        </w:rPr>
        <w:t xml:space="preserve"> 07-SGUA-24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Arial" w:cs="Arial" w:ascii="Arial" w:hAnsi="Arial"/>
          <w:i/>
          <w:color w:val="000000"/>
          <w:sz w:val="44"/>
          <w:szCs w:val="44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Expte. 046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3-01950968-6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– Res. 21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2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/24</w:t>
      </w:r>
    </w:p>
    <w:p>
      <w:pPr>
        <w:pStyle w:val="LOnormal"/>
        <w:ind w:right="-569" w:hanging="0"/>
        <w:jc w:val="center"/>
        <w:rPr>
          <w:b/>
          <w:b/>
          <w:i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32"/>
          <w:szCs w:val="32"/>
        </w:rPr>
        <w:t>LUGAR Y HORA DE LA APERTURA:</w:t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72"/>
          <w:szCs w:val="72"/>
        </w:rPr>
        <w:t>03/07/24 a las 10:00 hs.</w:t>
      </w:r>
    </w:p>
    <w:p>
      <w:pPr>
        <w:pStyle w:val="LOnormal"/>
        <w:ind w:right="-569" w:hanging="0"/>
        <w:jc w:val="center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LOnormal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(o día hábil posterior, si este no lo fuera)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En la Dirección de Compras de la Municipalidad de Santa Fe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</w:rPr>
        <w:t>(C.P. 3000 - Palacio Municipal, 1° piso, Salta 2951 de la ciudad de Santa Fe - o lugar a designar)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</w:rPr>
      </w:r>
    </w:p>
    <w:p>
      <w:pPr>
        <w:pStyle w:val="LOnormal"/>
        <w:ind w:right="-569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LOnormal"/>
        <w:tabs>
          <w:tab w:val="clear" w:pos="720"/>
          <w:tab w:val="left" w:pos="8860" w:leader="none"/>
          <w:tab w:val="left" w:pos="8910" w:leader="none"/>
          <w:tab w:val="left" w:pos="8960" w:leader="none"/>
        </w:tabs>
        <w:ind w:left="1560" w:right="-569" w:hanging="1560"/>
        <w:jc w:val="both"/>
        <w:rPr>
          <w:sz w:val="18"/>
          <w:szCs w:val="18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Motivo: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40"/>
          <w:szCs w:val="40"/>
        </w:rPr>
        <w:t>“</w:t>
      </w:r>
      <w:r>
        <w:rPr>
          <w:rFonts w:eastAsia="Cambria" w:cs="Cambria" w:ascii="Cambria" w:hAnsi="Cambria"/>
          <w:color w:val="auto"/>
          <w:kern w:val="0"/>
          <w:sz w:val="40"/>
          <w:szCs w:val="40"/>
          <w:lang w:val="es-AR" w:eastAsia="zh-CN" w:bidi="hi-IN"/>
        </w:rPr>
        <w:t xml:space="preserve">Adquisición de </w:t>
      </w:r>
      <w:r>
        <w:rPr>
          <w:rFonts w:eastAsia="Cambria" w:cs="Cambria" w:ascii="Cambria" w:hAnsi="Cambria"/>
          <w:color w:val="auto"/>
          <w:kern w:val="0"/>
          <w:sz w:val="40"/>
          <w:szCs w:val="40"/>
          <w:lang w:val="es-AR" w:eastAsia="zh-CN" w:bidi="hi-IN"/>
        </w:rPr>
        <w:t>Martillo Rompe Pavimento</w:t>
      </w:r>
      <w:r>
        <w:rPr>
          <w:rFonts w:eastAsia="Cambria" w:cs="Cambria" w:ascii="Cambria" w:hAnsi="Cambria"/>
          <w:sz w:val="40"/>
          <w:szCs w:val="40"/>
        </w:rPr>
        <w:t xml:space="preserve">, según </w:t>
      </w:r>
      <w:r>
        <w:rPr>
          <w:rFonts w:eastAsia="Cambria" w:cs="Cambria" w:ascii="Cambria" w:hAnsi="Cambria"/>
          <w:sz w:val="40"/>
          <w:szCs w:val="40"/>
        </w:rPr>
        <w:t>E</w:t>
      </w:r>
      <w:r>
        <w:rPr>
          <w:rFonts w:eastAsia="Cambria" w:cs="Cambria" w:ascii="Cambria" w:hAnsi="Cambria"/>
          <w:sz w:val="40"/>
          <w:szCs w:val="40"/>
        </w:rPr>
        <w:t xml:space="preserve">specificaciones </w:t>
      </w:r>
      <w:r>
        <w:rPr>
          <w:rFonts w:eastAsia="Cambria" w:cs="Cambria" w:ascii="Cambria" w:hAnsi="Cambria"/>
          <w:sz w:val="40"/>
          <w:szCs w:val="40"/>
        </w:rPr>
        <w:t>T</w:t>
      </w:r>
      <w:r>
        <w:rPr>
          <w:rFonts w:eastAsia="Cambria" w:cs="Cambria" w:ascii="Cambria" w:hAnsi="Cambria"/>
          <w:sz w:val="40"/>
          <w:szCs w:val="40"/>
        </w:rPr>
        <w:t>écnicas”</w:t>
      </w:r>
    </w:p>
    <w:p>
      <w:pPr>
        <w:pStyle w:val="LOnormal"/>
        <w:ind w:right="-569" w:hanging="0"/>
        <w:jc w:val="both"/>
        <w:rPr/>
      </w:pPr>
      <w:r>
        <w:rPr/>
      </w:r>
    </w:p>
    <w:p>
      <w:pPr>
        <w:pStyle w:val="LOnormal"/>
        <w:ind w:right="-569" w:hanging="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Costo del Pliego:</w:t>
      </w:r>
      <w:r>
        <w:rPr>
          <w:rFonts w:eastAsia="Cambria" w:cs="Cambria" w:ascii="Cambria" w:hAnsi="Cambria"/>
          <w:i/>
          <w:sz w:val="44"/>
          <w:szCs w:val="44"/>
        </w:rPr>
        <w:t xml:space="preserve"> Sin Costo.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Presupuesto Oficial:</w:t>
      </w:r>
      <w:r>
        <w:rPr>
          <w:rFonts w:eastAsia="Cambria" w:cs="Cambria" w:ascii="Cambria" w:hAnsi="Cambria"/>
          <w:i/>
          <w:sz w:val="44"/>
          <w:szCs w:val="44"/>
        </w:rPr>
        <w:t xml:space="preserve"> $ 9.</w:t>
      </w:r>
      <w:r>
        <w:rPr>
          <w:rFonts w:eastAsia="Cambria" w:cs="Cambria" w:ascii="Cambria" w:hAnsi="Cambria"/>
          <w:i/>
          <w:sz w:val="44"/>
          <w:szCs w:val="44"/>
        </w:rPr>
        <w:t>955</w:t>
      </w:r>
      <w:r>
        <w:rPr>
          <w:rFonts w:eastAsia="Cambria" w:cs="Cambria" w:ascii="Cambria" w:hAnsi="Cambria"/>
          <w:i/>
          <w:sz w:val="44"/>
          <w:szCs w:val="44"/>
        </w:rPr>
        <w:t>.</w:t>
      </w:r>
      <w:r>
        <w:rPr>
          <w:rFonts w:eastAsia="Cambria" w:cs="Cambria" w:ascii="Cambria" w:hAnsi="Cambria"/>
          <w:i/>
          <w:sz w:val="44"/>
          <w:szCs w:val="44"/>
        </w:rPr>
        <w:t>2</w:t>
      </w:r>
      <w:r>
        <w:rPr>
          <w:rFonts w:eastAsia="Cambria" w:cs="Cambria" w:ascii="Cambria" w:hAnsi="Cambria"/>
          <w:i/>
          <w:sz w:val="44"/>
          <w:szCs w:val="44"/>
        </w:rPr>
        <w:t>00,00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Consultas: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30"/>
          <w:szCs w:val="30"/>
        </w:rPr>
        <w:t>licitaciones@santafeciudad.gov.ar   |   tel. + 54 342 450 8174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Cotizaciones:</w:t>
      </w:r>
      <w:r>
        <w:rPr>
          <w:rFonts w:eastAsia="Cambria" w:cs="Cambria" w:ascii="Cambria" w:hAnsi="Cambria"/>
          <w:b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b w:val="false"/>
          <w:bCs w:val="false"/>
          <w:i/>
          <w:sz w:val="30"/>
          <w:szCs w:val="30"/>
        </w:rPr>
        <w:t>En s</w:t>
      </w:r>
      <w:r>
        <w:rPr>
          <w:rFonts w:eastAsia="Cambria" w:cs="Cambria" w:ascii="Cambria" w:hAnsi="Cambria"/>
          <w:b w:val="false"/>
          <w:bCs w:val="false"/>
          <w:i/>
          <w:color w:val="auto"/>
          <w:kern w:val="0"/>
          <w:sz w:val="30"/>
          <w:szCs w:val="30"/>
          <w:lang w:val="es-AR" w:eastAsia="zh-CN" w:bidi="hi-IN"/>
        </w:rPr>
        <w:t>obre cerrado, presentado en Dirección de Compras, 1er piso Municipalidad de Santa Fe (Salta 2951 – CP 3000)</w:t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sz w:val="22"/>
          <w:szCs w:val="22"/>
        </w:rPr>
        <w:tab/>
      </w:r>
    </w:p>
    <w:p>
      <w:pPr>
        <w:pStyle w:val="LOnormal"/>
        <w:ind w:left="1560" w:right="-569" w:hanging="1560"/>
        <w:jc w:val="both"/>
        <w:rPr>
          <w:rFonts w:ascii="Times New Roman" w:hAnsi="Times New Roman" w:eastAsia="Times New Roman" w:cs="Times New Roman"/>
          <w:i/>
          <w:i/>
          <w:sz w:val="40"/>
          <w:szCs w:val="40"/>
        </w:rPr>
      </w:pPr>
      <w:r>
        <w:rPr/>
      </w:r>
    </w:p>
    <w:sectPr>
      <w:type w:val="nextPage"/>
      <w:pgSz w:w="11906" w:h="16838"/>
      <w:pgMar w:left="924" w:right="1134" w:header="0" w:top="1134" w:footer="0" w:bottom="567" w:gutter="0"/>
      <w:pgBorders w:display="allPages" w:offsetFrom="text">
        <w:top w:val="single" w:sz="24" w:space="29" w:color="000000"/>
        <w:left w:val="single" w:sz="24" w:space="19" w:color="000000"/>
        <w:bottom w:val="single" w:sz="24" w:space="1" w:color="000000"/>
        <w:right w:val="single" w:sz="24" w:space="29" w:color="000000"/>
      </w:pgBorders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2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3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es-A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next w:val="LOnormal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Mangal"/>
      <w:color w:val="auto"/>
      <w:kern w:val="2"/>
      <w:sz w:val="24"/>
      <w:szCs w:val="24"/>
      <w:lang w:val="es-A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ind w:right="-569" w:hanging="0"/>
      <w:jc w:val="center"/>
      <w:textAlignment w:val="top"/>
      <w:outlineLvl w:val="1"/>
    </w:pPr>
    <w:rPr>
      <w:rFonts w:ascii="Arial" w:hAnsi="Arial" w:eastAsia="NSimSun" w:cs="Arial"/>
      <w:i/>
      <w:kern w:val="2"/>
      <w:sz w:val="44"/>
    </w:rPr>
  </w:style>
  <w:style w:type="paragraph" w:styleId="Ttulo3">
    <w:name w:val="Heading 3"/>
    <w:basedOn w:val="LO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LO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3" w:customStyle="1">
    <w:name w:val="Fuente de párrafo predeter.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2" w:customStyle="1">
    <w:name w:val="Fuente de párrafo predeter.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nlacedeInternet" w:customStyle="1">
    <w:name w:val="Enlace de Internet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</w:rPr>
  </w:style>
  <w:style w:type="character" w:styleId="Fuentedeprrafopredeter1" w:customStyle="1">
    <w:name w:val="Fuente de párrafo predeter.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cin" w:customStyle="1">
    <w:name w:val="Símbolos de numeración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e2f6b"/>
    <w:rPr>
      <w:rFonts w:ascii="Segoe UI" w:hAnsi="Segoe UI" w:eastAsia="NSimSun" w:cs="Mangal"/>
      <w:kern w:val="2"/>
      <w:sz w:val="18"/>
      <w:szCs w:val="16"/>
    </w:rPr>
  </w:style>
  <w:style w:type="paragraph" w:styleId="Ttulo" w:customStyle="1">
    <w:name w:val="Título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 Unicode MS"/>
      <w:kern w:val="2"/>
      <w:sz w:val="28"/>
      <w:szCs w:val="28"/>
    </w:rPr>
  </w:style>
  <w:style w:type="paragraph" w:styleId="Cuerpodetexto">
    <w:name w:val="Body Text"/>
    <w:basedOn w:val="LOnormal"/>
    <w:qFormat/>
    <w:pPr>
      <w:spacing w:lineRule="auto" w:line="276" w:before="0" w:after="140"/>
      <w:textAlignment w:val="top"/>
      <w:outlineLvl w:val="0"/>
    </w:pPr>
    <w:rPr>
      <w:rFonts w:eastAsia="NSimSun" w:cs="Mangal"/>
      <w:kern w:val="2"/>
    </w:rPr>
  </w:style>
  <w:style w:type="paragraph" w:styleId="Lista">
    <w:name w:val="List"/>
    <w:basedOn w:val="Cuerpodetexto"/>
    <w:qFormat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LOnormal"/>
    <w:qFormat/>
    <w:pPr>
      <w:suppressLineNumbers/>
      <w:spacing w:lineRule="atLeast" w:line="1"/>
      <w:textAlignment w:val="top"/>
      <w:outlineLvl w:val="0"/>
    </w:pPr>
    <w:rPr>
      <w:rFonts w:eastAsia="NSimSun" w:cs="Mangal"/>
      <w:kern w:val="2"/>
    </w:rPr>
  </w:style>
  <w:style w:type="paragraph" w:styleId="Caption">
    <w:name w:val="caption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Arial Unicode MS"/>
      <w:i/>
      <w:iCs/>
      <w:kern w:val="2"/>
    </w:rPr>
  </w:style>
  <w:style w:type="paragraph" w:styleId="LOnormal" w:customStyle="1">
    <w:name w:val="LO-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s-AR" w:eastAsia="zh-CN" w:bidi="hi-IN"/>
    </w:rPr>
  </w:style>
  <w:style w:type="paragraph" w:styleId="Titular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21" w:customStyle="1">
    <w:name w:val="Título2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" w:customStyle="1">
    <w:name w:val="Epígrafe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tulo11" w:customStyle="1">
    <w:name w:val="Títul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1" w:customStyle="1">
    <w:name w:val="Epígrafe1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Encabezado1" w:customStyle="1">
    <w:name w:val="Encabezad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tiqueta" w:customStyle="1">
    <w:name w:val="Etiqueta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extoindependiente21" w:customStyle="1">
    <w:name w:val="Texto independiente 21"/>
    <w:basedOn w:val="LO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jc w:val="center"/>
      <w:textAlignment w:val="top"/>
      <w:outlineLvl w:val="0"/>
    </w:pPr>
    <w:rPr>
      <w:rFonts w:ascii="Arial" w:hAnsi="Arial" w:eastAsia="NSimSun" w:cs="Arial"/>
      <w:b/>
      <w:i/>
      <w:kern w:val="2"/>
      <w:sz w:val="80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2f6b"/>
    <w:pPr>
      <w:spacing w:lineRule="auto" w:line="240"/>
    </w:pPr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3xEObp1QbLJ/Td+FQjVqv9phJOg==">AMUW2mWRVNU2ndXN7A1+BEHGHY8nSeBSR9klNbQlQ8OPin/NuaK/jkUzsmqcuP1r+b5jq4b9UN5xtpfr9V6QKUDFz1Hc+3zmi1O8CyPduBye6wkTrelG4vk=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LibreOffice/6.4.0.3$Windows_x86 LibreOffice_project/b0a288ab3d2d4774cb44b62f04d5d28733ac6df8</Application>
  <Pages>1</Pages>
  <Words>117</Words>
  <Characters>630</Characters>
  <CharactersWithSpaces>808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2021-12-10T15:49:00Z</dcterms:created>
  <dc:creator>PC1023</dc:creator>
  <dc:description/>
  <dc:language>es-AR</dc:language>
  <cp:lastModifiedBy/>
  <cp:lastPrinted>2024-01-31T09:20:50Z</cp:lastPrinted>
  <dcterms:modified xsi:type="dcterms:W3CDTF">2024-06-18T10:27:18Z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