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50B" w:rsidRPr="002B47A5" w:rsidRDefault="00B0050B" w:rsidP="00B0050B">
      <w:pPr>
        <w:pStyle w:val="Default"/>
        <w:spacing w:line="340" w:lineRule="atLeast"/>
      </w:pPr>
    </w:p>
    <w:p w:rsidR="00707427" w:rsidRPr="00F13D04" w:rsidRDefault="00B0050B" w:rsidP="00B0050B">
      <w:pPr>
        <w:pStyle w:val="Default"/>
        <w:spacing w:line="340" w:lineRule="atLeast"/>
        <w:jc w:val="right"/>
        <w:rPr>
          <w:b/>
          <w:bCs/>
          <w:sz w:val="22"/>
          <w:szCs w:val="22"/>
          <w:lang w:val="pt-BR"/>
        </w:rPr>
      </w:pPr>
      <w:r w:rsidRPr="00F13D04">
        <w:rPr>
          <w:b/>
          <w:bCs/>
          <w:sz w:val="22"/>
          <w:szCs w:val="22"/>
          <w:lang w:val="pt-BR"/>
        </w:rPr>
        <w:t>C</w:t>
      </w:r>
      <w:r w:rsidR="006534B6" w:rsidRPr="00F13D04">
        <w:rPr>
          <w:b/>
          <w:bCs/>
          <w:sz w:val="22"/>
          <w:szCs w:val="22"/>
          <w:lang w:val="pt-BR"/>
        </w:rPr>
        <w:t>ONCURSO P</w:t>
      </w:r>
      <w:r w:rsidR="00A66877" w:rsidRPr="00F13D04">
        <w:rPr>
          <w:b/>
          <w:bCs/>
          <w:sz w:val="22"/>
          <w:szCs w:val="22"/>
          <w:lang w:val="pt-BR"/>
        </w:rPr>
        <w:t xml:space="preserve">RIVADO </w:t>
      </w:r>
      <w:r w:rsidR="006534B6" w:rsidRPr="00F13D04">
        <w:rPr>
          <w:b/>
          <w:bCs/>
          <w:sz w:val="22"/>
          <w:szCs w:val="22"/>
          <w:lang w:val="pt-BR"/>
        </w:rPr>
        <w:t xml:space="preserve">DE PRECIOS Nº </w:t>
      </w:r>
      <w:r w:rsidR="009C01DD" w:rsidRPr="00F13D04">
        <w:rPr>
          <w:b/>
          <w:bCs/>
          <w:sz w:val="22"/>
          <w:szCs w:val="22"/>
          <w:lang w:val="pt-BR"/>
        </w:rPr>
        <w:t>0</w:t>
      </w:r>
      <w:r w:rsidR="001270AF" w:rsidRPr="00F13D04">
        <w:rPr>
          <w:b/>
          <w:bCs/>
          <w:sz w:val="22"/>
          <w:szCs w:val="22"/>
          <w:lang w:val="pt-BR"/>
        </w:rPr>
        <w:t>5</w:t>
      </w:r>
      <w:r w:rsidR="00E25581" w:rsidRPr="00F13D04">
        <w:rPr>
          <w:b/>
          <w:bCs/>
          <w:sz w:val="22"/>
          <w:szCs w:val="22"/>
          <w:lang w:val="pt-BR"/>
        </w:rPr>
        <w:t>/2023</w:t>
      </w:r>
    </w:p>
    <w:p w:rsidR="00B0050B" w:rsidRPr="002B47A5" w:rsidRDefault="00707427" w:rsidP="00B0050B">
      <w:pPr>
        <w:pStyle w:val="Default"/>
        <w:spacing w:line="340" w:lineRule="atLeast"/>
        <w:jc w:val="right"/>
        <w:rPr>
          <w:sz w:val="22"/>
          <w:szCs w:val="22"/>
        </w:rPr>
      </w:pPr>
      <w:r w:rsidRPr="00BD152F">
        <w:rPr>
          <w:b/>
          <w:lang w:val="es-AR"/>
        </w:rPr>
        <w:t>“</w:t>
      </w:r>
      <w:r w:rsidR="00571A70" w:rsidRPr="00571A70">
        <w:rPr>
          <w:b/>
          <w:bCs/>
          <w:sz w:val="22"/>
          <w:szCs w:val="22"/>
        </w:rPr>
        <w:t>ADQUISICIÓN DE ÁRBOLES Y ARBUSTOS DE ESPECIES NATIVAS</w:t>
      </w:r>
      <w:r w:rsidRPr="00BD152F">
        <w:rPr>
          <w:b/>
          <w:lang w:val="es-AR"/>
        </w:rPr>
        <w:t>”</w:t>
      </w:r>
      <w:r>
        <w:rPr>
          <w:b/>
          <w:bCs/>
          <w:sz w:val="22"/>
          <w:szCs w:val="22"/>
        </w:rPr>
        <w:t xml:space="preserve"> </w:t>
      </w:r>
      <w:r w:rsidR="00B0050B" w:rsidRPr="002B47A5">
        <w:rPr>
          <w:b/>
          <w:bCs/>
          <w:sz w:val="22"/>
          <w:szCs w:val="22"/>
        </w:rPr>
        <w:t xml:space="preserve"> </w:t>
      </w:r>
    </w:p>
    <w:p w:rsidR="00B0050B" w:rsidRPr="002B47A5" w:rsidRDefault="00B0050B" w:rsidP="00B0050B">
      <w:pPr>
        <w:pStyle w:val="Default"/>
        <w:spacing w:line="340" w:lineRule="atLeast"/>
        <w:jc w:val="right"/>
        <w:rPr>
          <w:sz w:val="22"/>
          <w:szCs w:val="22"/>
        </w:rPr>
      </w:pPr>
      <w:r w:rsidRPr="002B47A5">
        <w:rPr>
          <w:sz w:val="22"/>
          <w:szCs w:val="22"/>
        </w:rPr>
        <w:t xml:space="preserve">AGENCIA DE COOPERACIÓN, </w:t>
      </w:r>
      <w:r w:rsidR="007D3D4F">
        <w:rPr>
          <w:sz w:val="22"/>
          <w:szCs w:val="22"/>
        </w:rPr>
        <w:t>INVERSIONES Y COMERCIO EXTERIOR</w:t>
      </w:r>
      <w:r w:rsidRPr="002B47A5">
        <w:rPr>
          <w:sz w:val="22"/>
          <w:szCs w:val="22"/>
        </w:rPr>
        <w:t xml:space="preserve"> </w:t>
      </w:r>
    </w:p>
    <w:p w:rsidR="00B0050B" w:rsidRPr="001270AF" w:rsidRDefault="00B0050B" w:rsidP="00B0050B">
      <w:pPr>
        <w:pStyle w:val="Default"/>
        <w:spacing w:line="340" w:lineRule="atLeast"/>
        <w:jc w:val="right"/>
        <w:rPr>
          <w:sz w:val="22"/>
          <w:szCs w:val="22"/>
          <w:lang w:val="pt-BR"/>
        </w:rPr>
      </w:pPr>
      <w:r w:rsidRPr="001270AF">
        <w:rPr>
          <w:sz w:val="22"/>
          <w:szCs w:val="22"/>
          <w:lang w:val="pt-BR"/>
        </w:rPr>
        <w:t>-</w:t>
      </w:r>
      <w:proofErr w:type="gramStart"/>
      <w:r w:rsidRPr="001270AF">
        <w:rPr>
          <w:sz w:val="22"/>
          <w:szCs w:val="22"/>
          <w:lang w:val="pt-BR"/>
        </w:rPr>
        <w:t>ORDENANZA  Nº</w:t>
      </w:r>
      <w:proofErr w:type="gramEnd"/>
      <w:r w:rsidRPr="001270AF">
        <w:rPr>
          <w:sz w:val="22"/>
          <w:szCs w:val="22"/>
          <w:lang w:val="pt-BR"/>
        </w:rPr>
        <w:t xml:space="preserve"> 11.830- </w:t>
      </w:r>
    </w:p>
    <w:p w:rsidR="00B1736E" w:rsidRPr="00BD152F" w:rsidRDefault="006534B6" w:rsidP="00B0050B">
      <w:pPr>
        <w:spacing w:after="0" w:line="340" w:lineRule="atLeast"/>
        <w:jc w:val="right"/>
        <w:rPr>
          <w:rFonts w:ascii="Arial" w:hAnsi="Arial" w:cs="Arial"/>
          <w:lang w:val="pt-BR"/>
        </w:rPr>
      </w:pPr>
      <w:r w:rsidRPr="00BD152F">
        <w:rPr>
          <w:rFonts w:ascii="Arial" w:hAnsi="Arial" w:cs="Arial"/>
          <w:lang w:val="pt-BR"/>
        </w:rPr>
        <w:t xml:space="preserve">Santa Fe de </w:t>
      </w:r>
      <w:proofErr w:type="spellStart"/>
      <w:r w:rsidRPr="00BD152F">
        <w:rPr>
          <w:rFonts w:ascii="Arial" w:hAnsi="Arial" w:cs="Arial"/>
          <w:lang w:val="pt-BR"/>
        </w:rPr>
        <w:t>la</w:t>
      </w:r>
      <w:proofErr w:type="spellEnd"/>
      <w:r w:rsidRPr="00BD152F">
        <w:rPr>
          <w:rFonts w:ascii="Arial" w:hAnsi="Arial" w:cs="Arial"/>
          <w:lang w:val="pt-BR"/>
        </w:rPr>
        <w:t xml:space="preserve"> Vera Cruz, </w:t>
      </w:r>
      <w:r w:rsidR="00363997" w:rsidRPr="003616B8">
        <w:rPr>
          <w:rFonts w:ascii="Arial" w:hAnsi="Arial" w:cs="Arial"/>
          <w:lang w:val="pt-BR"/>
        </w:rPr>
        <w:t>30</w:t>
      </w:r>
      <w:r w:rsidR="001270AF" w:rsidRPr="003616B8">
        <w:rPr>
          <w:rFonts w:ascii="Arial" w:hAnsi="Arial" w:cs="Arial"/>
          <w:lang w:val="pt-BR"/>
        </w:rPr>
        <w:t xml:space="preserve"> </w:t>
      </w:r>
      <w:r w:rsidR="00E25581" w:rsidRPr="003616B8">
        <w:rPr>
          <w:rFonts w:ascii="Arial" w:hAnsi="Arial" w:cs="Arial"/>
          <w:lang w:val="pt-BR"/>
        </w:rPr>
        <w:t xml:space="preserve">de </w:t>
      </w:r>
      <w:r w:rsidR="00BD152F" w:rsidRPr="003616B8">
        <w:rPr>
          <w:rFonts w:ascii="Arial" w:hAnsi="Arial" w:cs="Arial"/>
          <w:lang w:val="pt-BR"/>
        </w:rPr>
        <w:t>agosto</w:t>
      </w:r>
      <w:r w:rsidR="00BD152F" w:rsidRPr="00BD152F">
        <w:rPr>
          <w:rFonts w:ascii="Arial" w:hAnsi="Arial" w:cs="Arial"/>
          <w:lang w:val="pt-BR"/>
        </w:rPr>
        <w:t xml:space="preserve"> de</w:t>
      </w:r>
      <w:r w:rsidR="00E25581" w:rsidRPr="00BD152F">
        <w:rPr>
          <w:rFonts w:ascii="Arial" w:hAnsi="Arial" w:cs="Arial"/>
          <w:lang w:val="pt-BR"/>
        </w:rPr>
        <w:t xml:space="preserve"> 2023</w:t>
      </w:r>
    </w:p>
    <w:p w:rsidR="00B0050B" w:rsidRPr="00BD152F" w:rsidRDefault="00B0050B" w:rsidP="00B0050B">
      <w:pPr>
        <w:spacing w:after="0" w:line="340" w:lineRule="atLeast"/>
        <w:jc w:val="right"/>
        <w:rPr>
          <w:rFonts w:ascii="Arial" w:hAnsi="Arial" w:cs="Arial"/>
          <w:lang w:val="pt-BR"/>
        </w:rPr>
      </w:pPr>
    </w:p>
    <w:p w:rsidR="00B0050B" w:rsidRPr="00BD152F" w:rsidRDefault="00B0050B" w:rsidP="00B0050B">
      <w:pPr>
        <w:spacing w:after="0" w:line="340" w:lineRule="atLeast"/>
        <w:rPr>
          <w:rFonts w:ascii="Arial" w:hAnsi="Arial" w:cs="Arial"/>
          <w:lang w:val="pt-BR"/>
        </w:rPr>
      </w:pPr>
    </w:p>
    <w:p w:rsidR="0035487E" w:rsidRPr="002B47A5" w:rsidRDefault="0035487E" w:rsidP="0035487E">
      <w:pPr>
        <w:jc w:val="center"/>
        <w:rPr>
          <w:rFonts w:ascii="Arial" w:hAnsi="Arial" w:cs="Arial"/>
          <w:b/>
          <w:u w:val="single"/>
          <w:lang w:val="es-ES"/>
        </w:rPr>
      </w:pPr>
      <w:bookmarkStart w:id="0" w:name="_GoBack"/>
      <w:bookmarkEnd w:id="0"/>
    </w:p>
    <w:p w:rsidR="0035487E" w:rsidRPr="002B47A5" w:rsidRDefault="0035487E" w:rsidP="0035487E">
      <w:pPr>
        <w:jc w:val="center"/>
        <w:rPr>
          <w:rFonts w:ascii="Arial" w:hAnsi="Arial" w:cs="Arial"/>
          <w:b/>
          <w:u w:val="single"/>
          <w:lang w:val="es-ES"/>
        </w:rPr>
      </w:pPr>
      <w:r w:rsidRPr="002B47A5">
        <w:rPr>
          <w:rFonts w:ascii="Arial" w:hAnsi="Arial" w:cs="Arial"/>
          <w:b/>
          <w:u w:val="single"/>
          <w:lang w:val="es-ES"/>
        </w:rPr>
        <w:t>PLIEGO DE BASES Y CONDICIONES</w:t>
      </w:r>
    </w:p>
    <w:p w:rsidR="0035487E" w:rsidRPr="002B47A5" w:rsidRDefault="0035487E" w:rsidP="0035487E">
      <w:pPr>
        <w:pStyle w:val="Default"/>
        <w:spacing w:line="300" w:lineRule="atLeast"/>
        <w:jc w:val="both"/>
        <w:rPr>
          <w:sz w:val="22"/>
          <w:szCs w:val="22"/>
        </w:rPr>
      </w:pPr>
      <w:r w:rsidRPr="002B47A5">
        <w:rPr>
          <w:sz w:val="22"/>
          <w:szCs w:val="22"/>
        </w:rPr>
        <w:tab/>
      </w:r>
    </w:p>
    <w:p w:rsidR="00484645" w:rsidRPr="002B47A5" w:rsidRDefault="0035487E" w:rsidP="0035487E">
      <w:pPr>
        <w:pStyle w:val="Default"/>
        <w:spacing w:line="300" w:lineRule="atLeast"/>
        <w:jc w:val="both"/>
        <w:rPr>
          <w:sz w:val="22"/>
          <w:szCs w:val="22"/>
        </w:rPr>
      </w:pPr>
      <w:r w:rsidRPr="002B47A5">
        <w:rPr>
          <w:sz w:val="22"/>
          <w:szCs w:val="22"/>
        </w:rPr>
        <w:tab/>
      </w:r>
      <w:r w:rsidRPr="00707427">
        <w:rPr>
          <w:b/>
          <w:sz w:val="22"/>
          <w:szCs w:val="22"/>
        </w:rPr>
        <w:t>Art. 1º:</w:t>
      </w:r>
      <w:r w:rsidRPr="002B47A5">
        <w:rPr>
          <w:sz w:val="22"/>
          <w:szCs w:val="22"/>
        </w:rPr>
        <w:t xml:space="preserve"> OBJETO: EL CONCURSO </w:t>
      </w:r>
      <w:r w:rsidR="001270AF">
        <w:rPr>
          <w:sz w:val="22"/>
          <w:szCs w:val="22"/>
        </w:rPr>
        <w:t xml:space="preserve">PRIVADO </w:t>
      </w:r>
      <w:r w:rsidRPr="002B47A5">
        <w:rPr>
          <w:sz w:val="22"/>
          <w:szCs w:val="22"/>
        </w:rPr>
        <w:t xml:space="preserve">DE PRECIOS (en adelante CONCURSO) tiene como fin </w:t>
      </w:r>
      <w:bookmarkStart w:id="1" w:name="_Hlk114588038"/>
      <w:r w:rsidR="009C01DD">
        <w:rPr>
          <w:sz w:val="22"/>
          <w:szCs w:val="22"/>
        </w:rPr>
        <w:t>evaluar of</w:t>
      </w:r>
      <w:r w:rsidR="00BD152F">
        <w:rPr>
          <w:sz w:val="22"/>
          <w:szCs w:val="22"/>
        </w:rPr>
        <w:t>ertas destinadas a la compra de árboles y arbustos de especies nativas</w:t>
      </w:r>
      <w:bookmarkEnd w:id="1"/>
      <w:r w:rsidR="00BD152F">
        <w:rPr>
          <w:sz w:val="22"/>
          <w:szCs w:val="22"/>
        </w:rPr>
        <w:t xml:space="preserve"> que</w:t>
      </w:r>
      <w:r w:rsidR="002F7AD4" w:rsidRPr="002B47A5">
        <w:rPr>
          <w:sz w:val="22"/>
          <w:szCs w:val="22"/>
        </w:rPr>
        <w:t xml:space="preserve"> </w:t>
      </w:r>
      <w:r w:rsidR="00B11B92" w:rsidRPr="002B47A5">
        <w:rPr>
          <w:sz w:val="22"/>
          <w:szCs w:val="22"/>
        </w:rPr>
        <w:t>será</w:t>
      </w:r>
      <w:r w:rsidR="002F7AD4" w:rsidRPr="002B47A5">
        <w:rPr>
          <w:sz w:val="22"/>
          <w:szCs w:val="22"/>
        </w:rPr>
        <w:t>n</w:t>
      </w:r>
      <w:r w:rsidR="00B11B92" w:rsidRPr="002B47A5">
        <w:rPr>
          <w:sz w:val="22"/>
          <w:szCs w:val="22"/>
        </w:rPr>
        <w:t xml:space="preserve"> </w:t>
      </w:r>
      <w:r w:rsidR="00BD152F">
        <w:rPr>
          <w:sz w:val="22"/>
          <w:szCs w:val="22"/>
        </w:rPr>
        <w:t xml:space="preserve">plantadas en la vía pública y en las inmediaciones del Jardín Botánico Ing. Lorenzo Parodi, </w:t>
      </w:r>
      <w:r w:rsidR="007D3D4F">
        <w:rPr>
          <w:sz w:val="22"/>
          <w:szCs w:val="22"/>
        </w:rPr>
        <w:t>en el marco del proyecto</w:t>
      </w:r>
      <w:r w:rsidR="00ED4A97" w:rsidRPr="002B47A5">
        <w:rPr>
          <w:sz w:val="22"/>
          <w:szCs w:val="22"/>
        </w:rPr>
        <w:t xml:space="preserve"> “</w:t>
      </w:r>
      <w:r w:rsidR="00BD152F">
        <w:rPr>
          <w:sz w:val="22"/>
          <w:szCs w:val="22"/>
        </w:rPr>
        <w:t>CARBOC: Cooperación-Árboles contra el Carbono</w:t>
      </w:r>
      <w:r w:rsidR="00ED4A97" w:rsidRPr="002B47A5">
        <w:rPr>
          <w:sz w:val="22"/>
          <w:szCs w:val="22"/>
        </w:rPr>
        <w:t xml:space="preserve">” celebrado entre la Municipalidad de Santa Fe y la Comunidad Urbana de Grand Poitiers. </w:t>
      </w:r>
    </w:p>
    <w:p w:rsidR="0035487E" w:rsidRPr="002B47A5" w:rsidRDefault="0035487E" w:rsidP="00ED4A97">
      <w:pPr>
        <w:pStyle w:val="Default"/>
        <w:spacing w:line="300" w:lineRule="atLeast"/>
        <w:jc w:val="both"/>
        <w:rPr>
          <w:sz w:val="22"/>
          <w:szCs w:val="22"/>
        </w:rPr>
      </w:pPr>
      <w:r w:rsidRPr="002B47A5">
        <w:rPr>
          <w:sz w:val="22"/>
          <w:szCs w:val="22"/>
        </w:rPr>
        <w:t xml:space="preserve"> </w:t>
      </w:r>
      <w:r w:rsidRPr="002B47A5">
        <w:rPr>
          <w:sz w:val="22"/>
          <w:szCs w:val="22"/>
        </w:rPr>
        <w:tab/>
      </w:r>
    </w:p>
    <w:p w:rsidR="00ED4A97" w:rsidRDefault="0035487E" w:rsidP="0035487E">
      <w:pPr>
        <w:pStyle w:val="Default"/>
        <w:spacing w:line="300" w:lineRule="atLeast"/>
        <w:jc w:val="both"/>
        <w:rPr>
          <w:sz w:val="22"/>
          <w:szCs w:val="22"/>
        </w:rPr>
      </w:pPr>
      <w:r w:rsidRPr="002B47A5">
        <w:rPr>
          <w:sz w:val="22"/>
          <w:szCs w:val="22"/>
        </w:rPr>
        <w:tab/>
      </w:r>
      <w:r w:rsidRPr="00707427">
        <w:rPr>
          <w:b/>
          <w:sz w:val="22"/>
          <w:szCs w:val="22"/>
        </w:rPr>
        <w:t>Art. 2º</w:t>
      </w:r>
      <w:r w:rsidRPr="002B47A5">
        <w:rPr>
          <w:sz w:val="22"/>
          <w:szCs w:val="22"/>
        </w:rPr>
        <w:t xml:space="preserve">: MODALIDAD DE LA </w:t>
      </w:r>
      <w:r w:rsidR="00ED4A97" w:rsidRPr="002B47A5">
        <w:rPr>
          <w:sz w:val="22"/>
          <w:szCs w:val="22"/>
        </w:rPr>
        <w:t>ADQUISICIÓN</w:t>
      </w:r>
      <w:r w:rsidRPr="002B47A5">
        <w:rPr>
          <w:sz w:val="22"/>
          <w:szCs w:val="22"/>
        </w:rPr>
        <w:t xml:space="preserve"> REQUERIDA: </w:t>
      </w:r>
      <w:r w:rsidR="00ED4A97" w:rsidRPr="002739FC">
        <w:rPr>
          <w:sz w:val="22"/>
          <w:szCs w:val="22"/>
        </w:rPr>
        <w:t>Compra</w:t>
      </w:r>
      <w:r w:rsidR="00553E02" w:rsidRPr="002739FC">
        <w:rPr>
          <w:sz w:val="22"/>
          <w:szCs w:val="22"/>
        </w:rPr>
        <w:t xml:space="preserve"> </w:t>
      </w:r>
      <w:r w:rsidR="00BD152F" w:rsidRPr="002739FC">
        <w:rPr>
          <w:sz w:val="22"/>
          <w:szCs w:val="22"/>
        </w:rPr>
        <w:t>de árboles y arbustos de especies nativas</w:t>
      </w:r>
    </w:p>
    <w:p w:rsidR="00BD152F" w:rsidRPr="002B47A5" w:rsidRDefault="00BD152F" w:rsidP="0035487E">
      <w:pPr>
        <w:pStyle w:val="Default"/>
        <w:spacing w:line="300" w:lineRule="atLeast"/>
        <w:jc w:val="both"/>
        <w:rPr>
          <w:sz w:val="22"/>
          <w:szCs w:val="22"/>
        </w:rPr>
      </w:pPr>
    </w:p>
    <w:p w:rsidR="00ED4A97" w:rsidRPr="002B47A5" w:rsidRDefault="00ED4A97" w:rsidP="0035487E">
      <w:pPr>
        <w:pStyle w:val="Default"/>
        <w:spacing w:line="300" w:lineRule="atLeast"/>
        <w:jc w:val="both"/>
        <w:rPr>
          <w:sz w:val="22"/>
          <w:szCs w:val="22"/>
        </w:rPr>
      </w:pPr>
      <w:r w:rsidRPr="002B47A5">
        <w:rPr>
          <w:sz w:val="22"/>
          <w:szCs w:val="22"/>
        </w:rPr>
        <w:tab/>
      </w:r>
      <w:r w:rsidR="0035487E" w:rsidRPr="002B47A5">
        <w:rPr>
          <w:sz w:val="22"/>
          <w:szCs w:val="22"/>
        </w:rPr>
        <w:t>La entreg</w:t>
      </w:r>
      <w:r w:rsidRPr="002B47A5">
        <w:rPr>
          <w:sz w:val="22"/>
          <w:szCs w:val="22"/>
        </w:rPr>
        <w:t>a y disposi</w:t>
      </w:r>
      <w:r w:rsidR="00B11B92" w:rsidRPr="002B47A5">
        <w:rPr>
          <w:sz w:val="22"/>
          <w:szCs w:val="22"/>
        </w:rPr>
        <w:t xml:space="preserve">ción </w:t>
      </w:r>
      <w:r w:rsidR="0035487E" w:rsidRPr="002B47A5">
        <w:rPr>
          <w:sz w:val="22"/>
          <w:szCs w:val="22"/>
        </w:rPr>
        <w:t xml:space="preserve">será </w:t>
      </w:r>
      <w:r w:rsidRPr="002B47A5">
        <w:rPr>
          <w:sz w:val="22"/>
          <w:szCs w:val="22"/>
        </w:rPr>
        <w:t>según lo previsto por ACICE</w:t>
      </w:r>
      <w:r w:rsidR="001270AF">
        <w:rPr>
          <w:sz w:val="22"/>
          <w:szCs w:val="22"/>
        </w:rPr>
        <w:t xml:space="preserve"> -</w:t>
      </w:r>
      <w:r w:rsidR="0035487E" w:rsidRPr="002B47A5">
        <w:rPr>
          <w:sz w:val="22"/>
          <w:szCs w:val="22"/>
        </w:rPr>
        <w:t>conforme al detalle de requerimientos para la o</w:t>
      </w:r>
      <w:r w:rsidRPr="002B47A5">
        <w:rPr>
          <w:sz w:val="22"/>
          <w:szCs w:val="22"/>
        </w:rPr>
        <w:t>ferta que figura en el ANEXO I-</w:t>
      </w:r>
    </w:p>
    <w:p w:rsidR="0035487E" w:rsidRPr="002B47A5" w:rsidRDefault="0035487E" w:rsidP="0035487E">
      <w:pPr>
        <w:pStyle w:val="Default"/>
        <w:spacing w:line="300" w:lineRule="atLeast"/>
        <w:jc w:val="both"/>
        <w:rPr>
          <w:sz w:val="22"/>
          <w:szCs w:val="22"/>
        </w:rPr>
      </w:pPr>
      <w:r w:rsidRPr="002B47A5">
        <w:rPr>
          <w:sz w:val="22"/>
          <w:szCs w:val="22"/>
        </w:rPr>
        <w:t xml:space="preserve"> </w:t>
      </w:r>
    </w:p>
    <w:p w:rsidR="0035487E" w:rsidRDefault="0035487E" w:rsidP="0035487E">
      <w:pPr>
        <w:pStyle w:val="Default"/>
        <w:spacing w:line="300" w:lineRule="atLeast"/>
        <w:jc w:val="both"/>
        <w:rPr>
          <w:sz w:val="22"/>
          <w:szCs w:val="22"/>
        </w:rPr>
      </w:pPr>
      <w:r w:rsidRPr="002B47A5">
        <w:rPr>
          <w:sz w:val="22"/>
          <w:szCs w:val="22"/>
        </w:rPr>
        <w:tab/>
      </w:r>
      <w:r w:rsidRPr="00707427">
        <w:rPr>
          <w:b/>
          <w:sz w:val="22"/>
          <w:szCs w:val="22"/>
        </w:rPr>
        <w:t>Art 3º:</w:t>
      </w:r>
      <w:r w:rsidRPr="002B47A5">
        <w:rPr>
          <w:sz w:val="22"/>
          <w:szCs w:val="22"/>
        </w:rPr>
        <w:t xml:space="preserve"> PRECIO DE LA CONTRATACIÓN: El o</w:t>
      </w:r>
      <w:r w:rsidR="00ED4A97" w:rsidRPr="002B47A5">
        <w:rPr>
          <w:sz w:val="22"/>
          <w:szCs w:val="22"/>
        </w:rPr>
        <w:t xml:space="preserve">ferente cotizará por </w:t>
      </w:r>
      <w:r w:rsidR="00BD152F">
        <w:rPr>
          <w:sz w:val="22"/>
          <w:szCs w:val="22"/>
        </w:rPr>
        <w:t xml:space="preserve">los ejemplares </w:t>
      </w:r>
      <w:r w:rsidR="003616B8">
        <w:rPr>
          <w:sz w:val="22"/>
          <w:szCs w:val="22"/>
        </w:rPr>
        <w:t>según lo descripto en el ANEXO I del presente p</w:t>
      </w:r>
      <w:r w:rsidRPr="002B47A5">
        <w:rPr>
          <w:sz w:val="22"/>
          <w:szCs w:val="22"/>
        </w:rPr>
        <w:t>liego</w:t>
      </w:r>
      <w:r w:rsidR="0013388E">
        <w:rPr>
          <w:sz w:val="22"/>
          <w:szCs w:val="22"/>
        </w:rPr>
        <w:t xml:space="preserve"> y utilizando la planilla Pedido de Cotización</w:t>
      </w:r>
      <w:r w:rsidR="002D2BF5">
        <w:rPr>
          <w:sz w:val="22"/>
          <w:szCs w:val="22"/>
        </w:rPr>
        <w:t xml:space="preserve"> del ANEXO</w:t>
      </w:r>
      <w:r w:rsidR="0013388E">
        <w:rPr>
          <w:sz w:val="22"/>
          <w:szCs w:val="22"/>
        </w:rPr>
        <w:t xml:space="preserve"> II</w:t>
      </w:r>
      <w:r w:rsidRPr="002B47A5">
        <w:rPr>
          <w:sz w:val="22"/>
          <w:szCs w:val="22"/>
        </w:rPr>
        <w:t xml:space="preserve">. El precio ofrecido es la total y única compensación que recibirá </w:t>
      </w:r>
      <w:r w:rsidR="00012E72" w:rsidRPr="002B47A5">
        <w:rPr>
          <w:sz w:val="22"/>
          <w:szCs w:val="22"/>
        </w:rPr>
        <w:t xml:space="preserve">el vendedor de </w:t>
      </w:r>
      <w:r w:rsidR="00A829CB" w:rsidRPr="002B47A5">
        <w:rPr>
          <w:sz w:val="22"/>
          <w:szCs w:val="22"/>
        </w:rPr>
        <w:t>dich</w:t>
      </w:r>
      <w:r w:rsidR="00F319D4">
        <w:rPr>
          <w:sz w:val="22"/>
          <w:szCs w:val="22"/>
        </w:rPr>
        <w:t xml:space="preserve">os ejemplares </w:t>
      </w:r>
      <w:r w:rsidRPr="002B47A5">
        <w:rPr>
          <w:sz w:val="22"/>
          <w:szCs w:val="22"/>
        </w:rPr>
        <w:t xml:space="preserve">objeto de este </w:t>
      </w:r>
      <w:r w:rsidR="00ED4A97" w:rsidRPr="002B47A5">
        <w:rPr>
          <w:sz w:val="22"/>
          <w:szCs w:val="22"/>
        </w:rPr>
        <w:t>CONCURSO, eximiendo a ACICE</w:t>
      </w:r>
      <w:r w:rsidRPr="002B47A5">
        <w:rPr>
          <w:sz w:val="22"/>
          <w:szCs w:val="22"/>
        </w:rPr>
        <w:t xml:space="preserve"> de toda responsabilidad que no sea el precio pactado. </w:t>
      </w:r>
    </w:p>
    <w:p w:rsidR="000B4FC1" w:rsidRPr="002B47A5" w:rsidRDefault="000B4FC1" w:rsidP="0035487E">
      <w:pPr>
        <w:pStyle w:val="Default"/>
        <w:spacing w:line="300" w:lineRule="atLeast"/>
        <w:jc w:val="both"/>
        <w:rPr>
          <w:sz w:val="22"/>
          <w:szCs w:val="22"/>
        </w:rPr>
      </w:pPr>
    </w:p>
    <w:p w:rsidR="0035487E" w:rsidRPr="002B47A5" w:rsidRDefault="0035487E" w:rsidP="0035487E">
      <w:pPr>
        <w:pStyle w:val="Default"/>
        <w:spacing w:line="300" w:lineRule="atLeast"/>
        <w:jc w:val="both"/>
        <w:rPr>
          <w:sz w:val="22"/>
          <w:szCs w:val="22"/>
        </w:rPr>
      </w:pPr>
      <w:r w:rsidRPr="002B47A5">
        <w:rPr>
          <w:sz w:val="22"/>
          <w:szCs w:val="22"/>
        </w:rPr>
        <w:tab/>
      </w:r>
      <w:r w:rsidRPr="00707427">
        <w:rPr>
          <w:b/>
          <w:sz w:val="22"/>
          <w:szCs w:val="22"/>
        </w:rPr>
        <w:t>Art 4º:</w:t>
      </w:r>
      <w:r w:rsidRPr="002B47A5">
        <w:rPr>
          <w:sz w:val="22"/>
          <w:szCs w:val="22"/>
        </w:rPr>
        <w:t xml:space="preserve"> I.</w:t>
      </w:r>
      <w:r w:rsidR="003A5150" w:rsidRPr="002B47A5">
        <w:rPr>
          <w:sz w:val="22"/>
          <w:szCs w:val="22"/>
        </w:rPr>
        <w:t>V.A.: El pr</w:t>
      </w:r>
      <w:r w:rsidR="003616B8">
        <w:rPr>
          <w:sz w:val="22"/>
          <w:szCs w:val="22"/>
        </w:rPr>
        <w:t>ecio de los mencionado</w:t>
      </w:r>
      <w:r w:rsidR="009C01DD">
        <w:rPr>
          <w:sz w:val="22"/>
          <w:szCs w:val="22"/>
        </w:rPr>
        <w:t xml:space="preserve">s </w:t>
      </w:r>
      <w:r w:rsidR="003616B8">
        <w:rPr>
          <w:sz w:val="22"/>
          <w:szCs w:val="22"/>
        </w:rPr>
        <w:t>ejemplares</w:t>
      </w:r>
      <w:r w:rsidR="00553E02" w:rsidRPr="002B47A5">
        <w:rPr>
          <w:sz w:val="22"/>
          <w:szCs w:val="22"/>
        </w:rPr>
        <w:t xml:space="preserve">, </w:t>
      </w:r>
      <w:r w:rsidR="00684E2D" w:rsidRPr="002B47A5">
        <w:rPr>
          <w:sz w:val="22"/>
          <w:szCs w:val="22"/>
        </w:rPr>
        <w:t xml:space="preserve">se </w:t>
      </w:r>
      <w:r w:rsidR="00553E02" w:rsidRPr="002B47A5">
        <w:rPr>
          <w:sz w:val="22"/>
          <w:szCs w:val="22"/>
        </w:rPr>
        <w:t>deberá cotizar</w:t>
      </w:r>
      <w:r w:rsidRPr="002B47A5">
        <w:rPr>
          <w:sz w:val="22"/>
          <w:szCs w:val="22"/>
        </w:rPr>
        <w:t xml:space="preserve"> e</w:t>
      </w:r>
      <w:r w:rsidR="003A5150" w:rsidRPr="002B47A5">
        <w:rPr>
          <w:sz w:val="22"/>
          <w:szCs w:val="22"/>
        </w:rPr>
        <w:t xml:space="preserve">n Pesos </w:t>
      </w:r>
      <w:r w:rsidR="00684E2D" w:rsidRPr="002B47A5">
        <w:rPr>
          <w:sz w:val="22"/>
          <w:szCs w:val="22"/>
        </w:rPr>
        <w:t xml:space="preserve">argentinos con </w:t>
      </w:r>
      <w:r w:rsidR="003A5150" w:rsidRPr="002B47A5">
        <w:rPr>
          <w:sz w:val="22"/>
          <w:szCs w:val="22"/>
        </w:rPr>
        <w:t xml:space="preserve">IVA incluido. ACICE </w:t>
      </w:r>
      <w:r w:rsidRPr="002B47A5">
        <w:rPr>
          <w:sz w:val="22"/>
          <w:szCs w:val="22"/>
        </w:rPr>
        <w:t xml:space="preserve">no reconocerá bajo ningún concepto costos adicionales a los ofertados originalmente. </w:t>
      </w:r>
    </w:p>
    <w:p w:rsidR="0035487E" w:rsidRPr="002B47A5" w:rsidRDefault="0035487E" w:rsidP="0035487E">
      <w:pPr>
        <w:pStyle w:val="Default"/>
        <w:spacing w:line="300" w:lineRule="atLeast"/>
        <w:jc w:val="both"/>
        <w:rPr>
          <w:sz w:val="22"/>
          <w:szCs w:val="22"/>
        </w:rPr>
      </w:pPr>
    </w:p>
    <w:p w:rsidR="00707427" w:rsidRPr="00707427" w:rsidRDefault="0035487E" w:rsidP="00E25581">
      <w:pPr>
        <w:pStyle w:val="Default"/>
        <w:spacing w:line="300" w:lineRule="atLeast"/>
        <w:jc w:val="both"/>
        <w:rPr>
          <w:sz w:val="22"/>
          <w:szCs w:val="22"/>
        </w:rPr>
      </w:pPr>
      <w:r w:rsidRPr="002B47A5">
        <w:rPr>
          <w:sz w:val="22"/>
          <w:szCs w:val="22"/>
        </w:rPr>
        <w:tab/>
      </w:r>
      <w:r w:rsidR="00D345B6" w:rsidRPr="00707427">
        <w:rPr>
          <w:b/>
          <w:sz w:val="22"/>
          <w:szCs w:val="22"/>
        </w:rPr>
        <w:t xml:space="preserve">Art. </w:t>
      </w:r>
      <w:r w:rsidRPr="00707427">
        <w:rPr>
          <w:b/>
          <w:sz w:val="22"/>
          <w:szCs w:val="22"/>
        </w:rPr>
        <w:t>5º:</w:t>
      </w:r>
      <w:r w:rsidRPr="002B47A5">
        <w:rPr>
          <w:sz w:val="22"/>
          <w:szCs w:val="22"/>
        </w:rPr>
        <w:t xml:space="preserve"> ACLARACIONES: </w:t>
      </w:r>
      <w:r w:rsidR="003A5150" w:rsidRPr="002B47A5">
        <w:rPr>
          <w:sz w:val="22"/>
          <w:szCs w:val="22"/>
        </w:rPr>
        <w:t xml:space="preserve">ACICE </w:t>
      </w:r>
      <w:r w:rsidRPr="002B47A5">
        <w:rPr>
          <w:sz w:val="22"/>
          <w:szCs w:val="22"/>
        </w:rPr>
        <w:t>podrá efectuar las aclaraciones que considere necesarias respecto d</w:t>
      </w:r>
      <w:r w:rsidR="00EC3967">
        <w:rPr>
          <w:sz w:val="22"/>
          <w:szCs w:val="22"/>
        </w:rPr>
        <w:t>e las previsiones del presente p</w:t>
      </w:r>
      <w:r w:rsidRPr="002B47A5">
        <w:rPr>
          <w:sz w:val="22"/>
          <w:szCs w:val="22"/>
        </w:rPr>
        <w:t xml:space="preserve">liego, de oficio o a requerimiento de los interesados, hasta UN (1) día anterior a la fecha del Acto de Apertura de Ofertas. Unas y otras serán comunicadas a todos los participantes en forma simultánea, utilizándose a tal fin el e-mail: </w:t>
      </w:r>
      <w:hyperlink r:id="rId8" w:history="1">
        <w:r w:rsidR="00707427" w:rsidRPr="00707427">
          <w:rPr>
            <w:rStyle w:val="Hipervnculo"/>
            <w:sz w:val="22"/>
            <w:szCs w:val="22"/>
          </w:rPr>
          <w:t>agencia.cooperacion@santafeciudad.gov.ar</w:t>
        </w:r>
      </w:hyperlink>
      <w:r w:rsidR="00707427" w:rsidRPr="00707427">
        <w:rPr>
          <w:sz w:val="22"/>
          <w:szCs w:val="22"/>
        </w:rPr>
        <w:t>.</w:t>
      </w:r>
    </w:p>
    <w:p w:rsidR="00351D42" w:rsidRPr="002B47A5" w:rsidRDefault="00351D42" w:rsidP="00B73A46">
      <w:pPr>
        <w:spacing w:after="0" w:line="300" w:lineRule="atLeast"/>
        <w:jc w:val="both"/>
        <w:rPr>
          <w:rFonts w:ascii="Arial" w:hAnsi="Arial" w:cs="Arial"/>
          <w:lang w:val="es-ES"/>
        </w:rPr>
      </w:pPr>
    </w:p>
    <w:p w:rsidR="003A5150" w:rsidRDefault="00351D42" w:rsidP="00B73A46">
      <w:pPr>
        <w:spacing w:after="0" w:line="300" w:lineRule="atLeast"/>
        <w:jc w:val="both"/>
        <w:rPr>
          <w:rFonts w:ascii="Arial" w:hAnsi="Arial" w:cs="Arial"/>
          <w:lang w:val="es-ES"/>
        </w:rPr>
      </w:pPr>
      <w:r w:rsidRPr="002B47A5">
        <w:rPr>
          <w:rFonts w:ascii="Arial" w:hAnsi="Arial" w:cs="Arial"/>
          <w:lang w:val="es-ES"/>
        </w:rPr>
        <w:tab/>
      </w:r>
      <w:r w:rsidR="0035487E" w:rsidRPr="00707427">
        <w:rPr>
          <w:rFonts w:ascii="Arial" w:hAnsi="Arial" w:cs="Arial"/>
          <w:b/>
          <w:lang w:val="es-ES"/>
        </w:rPr>
        <w:t>Art. 6º:</w:t>
      </w:r>
      <w:r w:rsidR="0035487E" w:rsidRPr="002B47A5">
        <w:rPr>
          <w:rFonts w:ascii="Arial" w:hAnsi="Arial" w:cs="Arial"/>
          <w:lang w:val="es-ES"/>
        </w:rPr>
        <w:t xml:space="preserve"> </w:t>
      </w:r>
      <w:r w:rsidR="0035487E" w:rsidRPr="00571A70">
        <w:rPr>
          <w:rFonts w:ascii="Arial" w:hAnsi="Arial" w:cs="Arial"/>
          <w:lang w:val="es-ES"/>
        </w:rPr>
        <w:t>PRESENTACION DE LA PROPUESTA: Las ofertas se recibirán en la oficin</w:t>
      </w:r>
      <w:r w:rsidR="002C5CEA" w:rsidRPr="00571A70">
        <w:rPr>
          <w:rFonts w:ascii="Arial" w:hAnsi="Arial" w:cs="Arial"/>
          <w:lang w:val="es-ES"/>
        </w:rPr>
        <w:t xml:space="preserve">a de ACICE, hasta las </w:t>
      </w:r>
      <w:r w:rsidR="00161443" w:rsidRPr="00571A70">
        <w:rPr>
          <w:rFonts w:ascii="Arial" w:hAnsi="Arial" w:cs="Arial"/>
          <w:lang w:val="es-ES"/>
        </w:rPr>
        <w:t xml:space="preserve">10 </w:t>
      </w:r>
      <w:r w:rsidR="002C5CEA" w:rsidRPr="00571A70">
        <w:rPr>
          <w:rFonts w:ascii="Arial" w:hAnsi="Arial" w:cs="Arial"/>
          <w:lang w:val="es-ES"/>
        </w:rPr>
        <w:t>(</w:t>
      </w:r>
      <w:r w:rsidR="001270AF" w:rsidRPr="00571A70">
        <w:rPr>
          <w:rFonts w:ascii="Arial" w:hAnsi="Arial" w:cs="Arial"/>
          <w:lang w:val="es-ES"/>
        </w:rPr>
        <w:t>diez</w:t>
      </w:r>
      <w:r w:rsidR="00597DB5" w:rsidRPr="00571A70">
        <w:rPr>
          <w:rFonts w:ascii="Arial" w:hAnsi="Arial" w:cs="Arial"/>
          <w:lang w:val="es-ES"/>
        </w:rPr>
        <w:t>)</w:t>
      </w:r>
      <w:r w:rsidR="00B73A46" w:rsidRPr="00571A70">
        <w:rPr>
          <w:rFonts w:ascii="Arial" w:hAnsi="Arial" w:cs="Arial"/>
          <w:lang w:val="es-ES"/>
        </w:rPr>
        <w:t xml:space="preserve"> horas del día </w:t>
      </w:r>
      <w:r w:rsidR="00363997" w:rsidRPr="00571A70">
        <w:rPr>
          <w:rFonts w:ascii="Arial" w:hAnsi="Arial" w:cs="Arial"/>
          <w:lang w:val="es-ES"/>
        </w:rPr>
        <w:t>12 de septiembre</w:t>
      </w:r>
      <w:r w:rsidR="009C01DD" w:rsidRPr="00571A70">
        <w:rPr>
          <w:rFonts w:ascii="Arial" w:hAnsi="Arial" w:cs="Arial"/>
          <w:lang w:val="es-ES"/>
        </w:rPr>
        <w:t xml:space="preserve"> </w:t>
      </w:r>
      <w:r w:rsidR="00E25581" w:rsidRPr="00571A70">
        <w:rPr>
          <w:rFonts w:ascii="Arial" w:hAnsi="Arial" w:cs="Arial"/>
          <w:lang w:val="es-ES"/>
        </w:rPr>
        <w:t>de 2023</w:t>
      </w:r>
      <w:r w:rsidR="0035487E" w:rsidRPr="00571A70">
        <w:rPr>
          <w:rFonts w:ascii="Arial" w:hAnsi="Arial" w:cs="Arial"/>
          <w:lang w:val="es-ES"/>
        </w:rPr>
        <w:t xml:space="preserve">. El oferente presentará su oferta con firma en todas sus hojas, </w:t>
      </w:r>
      <w:r w:rsidR="00EC3967" w:rsidRPr="00571A70">
        <w:rPr>
          <w:rFonts w:ascii="Arial" w:hAnsi="Arial" w:cs="Arial"/>
          <w:lang w:val="es-ES"/>
        </w:rPr>
        <w:t xml:space="preserve">foliadas, y en sobre cerrado. </w:t>
      </w:r>
      <w:r w:rsidR="0035487E" w:rsidRPr="00571A70">
        <w:rPr>
          <w:rFonts w:ascii="Arial" w:hAnsi="Arial" w:cs="Arial"/>
          <w:lang w:val="es-ES"/>
        </w:rPr>
        <w:t>Las</w:t>
      </w:r>
      <w:r w:rsidR="00B73A46" w:rsidRPr="00571A70">
        <w:rPr>
          <w:rFonts w:ascii="Arial" w:hAnsi="Arial" w:cs="Arial"/>
          <w:lang w:val="es-ES"/>
        </w:rPr>
        <w:t xml:space="preserve"> </w:t>
      </w:r>
      <w:r w:rsidR="003A5150" w:rsidRPr="00571A70">
        <w:rPr>
          <w:rFonts w:ascii="Arial" w:hAnsi="Arial" w:cs="Arial"/>
          <w:lang w:val="es-ES"/>
        </w:rPr>
        <w:t>enmiendas y raspaduras deberán ser salvadas. El sobre se presentará con la inscripción que a continuación se indica:</w:t>
      </w:r>
      <w:r w:rsidR="003A5150" w:rsidRPr="002B47A5">
        <w:rPr>
          <w:rFonts w:ascii="Arial" w:hAnsi="Arial" w:cs="Arial"/>
          <w:lang w:val="es-ES"/>
        </w:rPr>
        <w:t xml:space="preserve"> </w:t>
      </w:r>
    </w:p>
    <w:p w:rsidR="001270AF" w:rsidRPr="002B47A5" w:rsidRDefault="001270AF" w:rsidP="00B73A46">
      <w:pPr>
        <w:spacing w:after="0" w:line="300" w:lineRule="atLeast"/>
        <w:jc w:val="both"/>
        <w:rPr>
          <w:rFonts w:ascii="Arial" w:hAnsi="Arial" w:cs="Arial"/>
          <w:lang w:val="es-ES"/>
        </w:rPr>
      </w:pPr>
    </w:p>
    <w:p w:rsidR="00B73A46" w:rsidRPr="002B47A5" w:rsidRDefault="00B73A46" w:rsidP="003A5150">
      <w:pPr>
        <w:pStyle w:val="Default"/>
        <w:rPr>
          <w:b/>
          <w:bCs/>
          <w:sz w:val="22"/>
          <w:szCs w:val="22"/>
        </w:rPr>
      </w:pPr>
    </w:p>
    <w:p w:rsidR="003A5150" w:rsidRPr="002B47A5" w:rsidRDefault="00B73A46" w:rsidP="00B73A46">
      <w:pPr>
        <w:pStyle w:val="Default"/>
        <w:jc w:val="center"/>
        <w:rPr>
          <w:sz w:val="22"/>
          <w:szCs w:val="22"/>
        </w:rPr>
      </w:pPr>
      <w:r w:rsidRPr="002B47A5">
        <w:rPr>
          <w:b/>
          <w:bCs/>
          <w:sz w:val="22"/>
          <w:szCs w:val="22"/>
        </w:rPr>
        <w:t>Municipalidad</w:t>
      </w:r>
      <w:r w:rsidR="003A5150" w:rsidRPr="002B47A5">
        <w:rPr>
          <w:b/>
          <w:bCs/>
          <w:sz w:val="22"/>
          <w:szCs w:val="22"/>
        </w:rPr>
        <w:t xml:space="preserve"> de Santa Fe</w:t>
      </w:r>
    </w:p>
    <w:p w:rsidR="003A5150" w:rsidRPr="002B47A5" w:rsidRDefault="003A5150" w:rsidP="00B73A46">
      <w:pPr>
        <w:pStyle w:val="Default"/>
        <w:jc w:val="center"/>
        <w:rPr>
          <w:sz w:val="22"/>
          <w:szCs w:val="22"/>
        </w:rPr>
      </w:pPr>
      <w:r w:rsidRPr="002B47A5">
        <w:rPr>
          <w:b/>
          <w:bCs/>
          <w:sz w:val="22"/>
          <w:szCs w:val="22"/>
        </w:rPr>
        <w:t xml:space="preserve">Agencia de Cooperación, </w:t>
      </w:r>
      <w:r w:rsidR="00571A70">
        <w:rPr>
          <w:b/>
          <w:bCs/>
          <w:sz w:val="22"/>
          <w:szCs w:val="22"/>
        </w:rPr>
        <w:t>Inversiones y Comercio Exterior</w:t>
      </w:r>
    </w:p>
    <w:p w:rsidR="003A5150" w:rsidRPr="00A66877" w:rsidRDefault="00B73A46" w:rsidP="00B73A46">
      <w:pPr>
        <w:pStyle w:val="Default"/>
        <w:jc w:val="center"/>
        <w:rPr>
          <w:sz w:val="22"/>
          <w:szCs w:val="22"/>
          <w:lang w:val="pt-BR"/>
        </w:rPr>
      </w:pPr>
      <w:r w:rsidRPr="00A66877">
        <w:rPr>
          <w:b/>
          <w:bCs/>
          <w:sz w:val="22"/>
          <w:szCs w:val="22"/>
          <w:lang w:val="pt-BR"/>
        </w:rPr>
        <w:lastRenderedPageBreak/>
        <w:t>-</w:t>
      </w:r>
      <w:proofErr w:type="spellStart"/>
      <w:r w:rsidRPr="00A66877">
        <w:rPr>
          <w:b/>
          <w:bCs/>
          <w:sz w:val="22"/>
          <w:szCs w:val="22"/>
          <w:lang w:val="pt-BR"/>
        </w:rPr>
        <w:t>Ordenanza</w:t>
      </w:r>
      <w:proofErr w:type="spellEnd"/>
      <w:r w:rsidRPr="00A66877">
        <w:rPr>
          <w:b/>
          <w:bCs/>
          <w:sz w:val="22"/>
          <w:szCs w:val="22"/>
          <w:lang w:val="pt-BR"/>
        </w:rPr>
        <w:t xml:space="preserve"> Nº</w:t>
      </w:r>
      <w:r w:rsidR="003A5150" w:rsidRPr="00A66877">
        <w:rPr>
          <w:b/>
          <w:bCs/>
          <w:sz w:val="22"/>
          <w:szCs w:val="22"/>
          <w:lang w:val="pt-BR"/>
        </w:rPr>
        <w:t xml:space="preserve"> 11</w:t>
      </w:r>
      <w:r w:rsidRPr="00A66877">
        <w:rPr>
          <w:b/>
          <w:bCs/>
          <w:sz w:val="22"/>
          <w:szCs w:val="22"/>
          <w:lang w:val="pt-BR"/>
        </w:rPr>
        <w:t>.</w:t>
      </w:r>
      <w:r w:rsidR="003A5150" w:rsidRPr="00A66877">
        <w:rPr>
          <w:b/>
          <w:bCs/>
          <w:sz w:val="22"/>
          <w:szCs w:val="22"/>
          <w:lang w:val="pt-BR"/>
        </w:rPr>
        <w:t>830-</w:t>
      </w:r>
    </w:p>
    <w:p w:rsidR="003A5150" w:rsidRPr="00A66877" w:rsidRDefault="003A5150" w:rsidP="00B73A46">
      <w:pPr>
        <w:pStyle w:val="Default"/>
        <w:jc w:val="center"/>
        <w:rPr>
          <w:sz w:val="22"/>
          <w:szCs w:val="22"/>
          <w:lang w:val="pt-BR"/>
        </w:rPr>
      </w:pPr>
      <w:r w:rsidRPr="00A66877">
        <w:rPr>
          <w:b/>
          <w:bCs/>
          <w:sz w:val="22"/>
          <w:szCs w:val="22"/>
          <w:lang w:val="pt-BR"/>
        </w:rPr>
        <w:t>Concurso P</w:t>
      </w:r>
      <w:r w:rsidR="00161443" w:rsidRPr="00A66877">
        <w:rPr>
          <w:b/>
          <w:bCs/>
          <w:sz w:val="22"/>
          <w:szCs w:val="22"/>
          <w:lang w:val="pt-BR"/>
        </w:rPr>
        <w:t>úblico</w:t>
      </w:r>
      <w:r w:rsidRPr="00A66877">
        <w:rPr>
          <w:b/>
          <w:bCs/>
          <w:sz w:val="22"/>
          <w:szCs w:val="22"/>
          <w:lang w:val="pt-BR"/>
        </w:rPr>
        <w:t xml:space="preserve"> de </w:t>
      </w:r>
      <w:proofErr w:type="spellStart"/>
      <w:r w:rsidRPr="00A66877">
        <w:rPr>
          <w:b/>
          <w:bCs/>
          <w:sz w:val="22"/>
          <w:szCs w:val="22"/>
          <w:lang w:val="pt-BR"/>
        </w:rPr>
        <w:t>Precios</w:t>
      </w:r>
      <w:proofErr w:type="spellEnd"/>
      <w:r w:rsidRPr="00A66877">
        <w:rPr>
          <w:b/>
          <w:bCs/>
          <w:sz w:val="22"/>
          <w:szCs w:val="22"/>
          <w:lang w:val="pt-BR"/>
        </w:rPr>
        <w:t xml:space="preserve"> Nº</w:t>
      </w:r>
      <w:r w:rsidR="00B11B92" w:rsidRPr="00A66877">
        <w:rPr>
          <w:b/>
          <w:bCs/>
          <w:sz w:val="22"/>
          <w:szCs w:val="22"/>
          <w:lang w:val="pt-BR"/>
        </w:rPr>
        <w:t xml:space="preserve"> </w:t>
      </w:r>
      <w:r w:rsidR="00525E6A">
        <w:rPr>
          <w:b/>
          <w:bCs/>
          <w:sz w:val="22"/>
          <w:szCs w:val="22"/>
          <w:lang w:val="pt-BR"/>
        </w:rPr>
        <w:t>05</w:t>
      </w:r>
      <w:r w:rsidR="00E25581" w:rsidRPr="00A66877">
        <w:rPr>
          <w:b/>
          <w:bCs/>
          <w:sz w:val="22"/>
          <w:szCs w:val="22"/>
          <w:lang w:val="pt-BR"/>
        </w:rPr>
        <w:t>/2023</w:t>
      </w:r>
    </w:p>
    <w:p w:rsidR="003A5150" w:rsidRPr="002B47A5" w:rsidRDefault="00B73A46" w:rsidP="00B73A46">
      <w:pPr>
        <w:pStyle w:val="Default"/>
        <w:jc w:val="center"/>
        <w:rPr>
          <w:sz w:val="22"/>
          <w:szCs w:val="22"/>
        </w:rPr>
      </w:pPr>
      <w:r w:rsidRPr="002B47A5">
        <w:rPr>
          <w:b/>
          <w:bCs/>
          <w:sz w:val="22"/>
          <w:szCs w:val="22"/>
          <w:u w:val="single"/>
        </w:rPr>
        <w:t>Fecha de Apertura</w:t>
      </w:r>
      <w:r w:rsidRPr="004A0619">
        <w:rPr>
          <w:b/>
          <w:bCs/>
          <w:sz w:val="22"/>
          <w:szCs w:val="22"/>
          <w:u w:val="single"/>
        </w:rPr>
        <w:t>:</w:t>
      </w:r>
      <w:r w:rsidR="002C5CEA" w:rsidRPr="004A0619">
        <w:rPr>
          <w:b/>
          <w:bCs/>
          <w:sz w:val="22"/>
          <w:szCs w:val="22"/>
        </w:rPr>
        <w:t xml:space="preserve"> </w:t>
      </w:r>
      <w:r w:rsidR="004A0619" w:rsidRPr="004A0619">
        <w:rPr>
          <w:b/>
          <w:bCs/>
          <w:sz w:val="22"/>
          <w:szCs w:val="22"/>
        </w:rPr>
        <w:t>12 de septiembre</w:t>
      </w:r>
      <w:r w:rsidR="00161443" w:rsidRPr="004A0619">
        <w:rPr>
          <w:b/>
          <w:bCs/>
          <w:sz w:val="22"/>
          <w:szCs w:val="22"/>
        </w:rPr>
        <w:t xml:space="preserve"> Hora: 10</w:t>
      </w:r>
      <w:r w:rsidR="00A829CB" w:rsidRPr="004A0619">
        <w:rPr>
          <w:b/>
          <w:bCs/>
          <w:sz w:val="22"/>
          <w:szCs w:val="22"/>
        </w:rPr>
        <w:t>.</w:t>
      </w:r>
      <w:r w:rsidR="003A5150" w:rsidRPr="004A0619">
        <w:rPr>
          <w:b/>
          <w:bCs/>
          <w:sz w:val="22"/>
          <w:szCs w:val="22"/>
        </w:rPr>
        <w:t xml:space="preserve">00 </w:t>
      </w:r>
      <w:proofErr w:type="spellStart"/>
      <w:r w:rsidR="003A5150" w:rsidRPr="004A0619">
        <w:rPr>
          <w:b/>
          <w:bCs/>
          <w:sz w:val="22"/>
          <w:szCs w:val="22"/>
        </w:rPr>
        <w:t>hs</w:t>
      </w:r>
      <w:proofErr w:type="spellEnd"/>
      <w:r w:rsidR="003A5150" w:rsidRPr="004A0619">
        <w:rPr>
          <w:b/>
          <w:bCs/>
          <w:sz w:val="22"/>
          <w:szCs w:val="22"/>
        </w:rPr>
        <w:t>.</w:t>
      </w:r>
    </w:p>
    <w:p w:rsidR="00B73A46" w:rsidRDefault="00B73A46" w:rsidP="00EC3967">
      <w:pPr>
        <w:pStyle w:val="Default"/>
        <w:jc w:val="center"/>
        <w:rPr>
          <w:b/>
          <w:bCs/>
          <w:sz w:val="22"/>
          <w:szCs w:val="22"/>
        </w:rPr>
      </w:pPr>
      <w:r w:rsidRPr="002B47A5">
        <w:rPr>
          <w:b/>
          <w:bCs/>
          <w:sz w:val="22"/>
          <w:szCs w:val="22"/>
          <w:u w:val="single"/>
        </w:rPr>
        <w:t>Dirección</w:t>
      </w:r>
      <w:r w:rsidR="003A5150" w:rsidRPr="002B47A5">
        <w:rPr>
          <w:b/>
          <w:bCs/>
          <w:sz w:val="22"/>
          <w:szCs w:val="22"/>
        </w:rPr>
        <w:t xml:space="preserve">: </w:t>
      </w:r>
      <w:proofErr w:type="spellStart"/>
      <w:r w:rsidR="003A5150" w:rsidRPr="002B47A5">
        <w:rPr>
          <w:b/>
          <w:bCs/>
          <w:sz w:val="22"/>
          <w:szCs w:val="22"/>
        </w:rPr>
        <w:t>Bv</w:t>
      </w:r>
      <w:proofErr w:type="spellEnd"/>
      <w:r w:rsidR="003A5150" w:rsidRPr="002B47A5">
        <w:rPr>
          <w:b/>
          <w:bCs/>
          <w:sz w:val="22"/>
          <w:szCs w:val="22"/>
        </w:rPr>
        <w:t>. Gálvez 1150</w:t>
      </w:r>
      <w:r w:rsidRPr="002B47A5">
        <w:rPr>
          <w:b/>
          <w:bCs/>
          <w:sz w:val="22"/>
          <w:szCs w:val="22"/>
        </w:rPr>
        <w:t xml:space="preserve"> –</w:t>
      </w:r>
      <w:r w:rsidR="003A5150" w:rsidRPr="002B47A5">
        <w:rPr>
          <w:b/>
          <w:bCs/>
          <w:sz w:val="22"/>
          <w:szCs w:val="22"/>
        </w:rPr>
        <w:t xml:space="preserve"> </w:t>
      </w:r>
      <w:r w:rsidR="00525E6A">
        <w:rPr>
          <w:b/>
          <w:bCs/>
          <w:sz w:val="22"/>
          <w:szCs w:val="22"/>
        </w:rPr>
        <w:t>1° piso</w:t>
      </w:r>
      <w:r w:rsidRPr="002B47A5">
        <w:rPr>
          <w:b/>
          <w:bCs/>
          <w:sz w:val="22"/>
          <w:szCs w:val="22"/>
        </w:rPr>
        <w:t xml:space="preserve"> – </w:t>
      </w:r>
      <w:r w:rsidR="003A5150" w:rsidRPr="002B47A5">
        <w:rPr>
          <w:b/>
          <w:bCs/>
          <w:sz w:val="22"/>
          <w:szCs w:val="22"/>
        </w:rPr>
        <w:t>“Estación Belgrano”</w:t>
      </w:r>
    </w:p>
    <w:p w:rsidR="00EC3967" w:rsidRDefault="00EC3967" w:rsidP="00EC3967">
      <w:pPr>
        <w:pStyle w:val="Default"/>
        <w:rPr>
          <w:b/>
          <w:bCs/>
          <w:sz w:val="22"/>
          <w:szCs w:val="22"/>
        </w:rPr>
      </w:pPr>
    </w:p>
    <w:p w:rsidR="00EC3967" w:rsidRDefault="00EC3967" w:rsidP="00EC3967">
      <w:pPr>
        <w:pStyle w:val="Default"/>
        <w:jc w:val="both"/>
        <w:rPr>
          <w:sz w:val="22"/>
          <w:szCs w:val="22"/>
        </w:rPr>
      </w:pPr>
      <w:r w:rsidRPr="00EC3967">
        <w:rPr>
          <w:sz w:val="22"/>
          <w:szCs w:val="22"/>
        </w:rPr>
        <w:t>Dicho sobre</w:t>
      </w:r>
      <w:r>
        <w:rPr>
          <w:sz w:val="22"/>
          <w:szCs w:val="22"/>
        </w:rPr>
        <w:t xml:space="preserve"> cerrado</w:t>
      </w:r>
      <w:r w:rsidRPr="00EC3967">
        <w:rPr>
          <w:sz w:val="22"/>
          <w:szCs w:val="22"/>
        </w:rPr>
        <w:t xml:space="preserve"> debe incluir la planilla de cotización con</w:t>
      </w:r>
      <w:r>
        <w:rPr>
          <w:sz w:val="22"/>
          <w:szCs w:val="22"/>
        </w:rPr>
        <w:t>tenida en el ANEXO II completa y firmada, y la Declaración Jurada</w:t>
      </w:r>
      <w:r w:rsidR="004A0619">
        <w:rPr>
          <w:sz w:val="22"/>
          <w:szCs w:val="22"/>
        </w:rPr>
        <w:t xml:space="preserve"> de no alcance de la </w:t>
      </w:r>
      <w:r w:rsidR="004A0619" w:rsidRPr="004A0619">
        <w:rPr>
          <w:sz w:val="22"/>
          <w:szCs w:val="22"/>
        </w:rPr>
        <w:t xml:space="preserve">Ordenanza Municipal 12.556/18 </w:t>
      </w:r>
      <w:r>
        <w:rPr>
          <w:sz w:val="22"/>
          <w:szCs w:val="22"/>
        </w:rPr>
        <w:t xml:space="preserve">que se </w:t>
      </w:r>
      <w:r w:rsidR="004A0619">
        <w:rPr>
          <w:sz w:val="22"/>
          <w:szCs w:val="22"/>
        </w:rPr>
        <w:t>encuentra disponible en el ANEXO III, completa y firmada.</w:t>
      </w:r>
    </w:p>
    <w:p w:rsidR="00EC3967" w:rsidRDefault="00EC3967" w:rsidP="00EC3967">
      <w:pPr>
        <w:pStyle w:val="Default"/>
        <w:jc w:val="both"/>
        <w:rPr>
          <w:sz w:val="22"/>
          <w:szCs w:val="22"/>
        </w:rPr>
      </w:pPr>
    </w:p>
    <w:p w:rsidR="00391FB4" w:rsidRDefault="00391FB4" w:rsidP="00EC3967">
      <w:pPr>
        <w:pStyle w:val="Default"/>
        <w:jc w:val="both"/>
        <w:rPr>
          <w:sz w:val="22"/>
          <w:szCs w:val="22"/>
        </w:rPr>
      </w:pPr>
      <w:r>
        <w:rPr>
          <w:sz w:val="22"/>
          <w:szCs w:val="22"/>
        </w:rPr>
        <w:t>Se aceptarán cotizaciones vía correo electrónico</w:t>
      </w:r>
      <w:r w:rsidR="00571A70">
        <w:rPr>
          <w:sz w:val="22"/>
          <w:szCs w:val="22"/>
        </w:rPr>
        <w:t>, hasta la fecha y hora mencionada anteriormente,</w:t>
      </w:r>
      <w:r>
        <w:rPr>
          <w:sz w:val="22"/>
          <w:szCs w:val="22"/>
        </w:rPr>
        <w:t xml:space="preserve"> al correo oficial de ACICE </w:t>
      </w:r>
      <w:hyperlink r:id="rId9" w:history="1">
        <w:r w:rsidRPr="004D6C3D">
          <w:rPr>
            <w:rStyle w:val="Hipervnculo"/>
            <w:sz w:val="22"/>
            <w:szCs w:val="22"/>
          </w:rPr>
          <w:t>agencia.cooperacion@santafeciudad.gov.ar</w:t>
        </w:r>
      </w:hyperlink>
      <w:r>
        <w:rPr>
          <w:sz w:val="22"/>
          <w:szCs w:val="22"/>
        </w:rPr>
        <w:t xml:space="preserve">, </w:t>
      </w:r>
      <w:r w:rsidRPr="00391FB4">
        <w:rPr>
          <w:sz w:val="22"/>
          <w:szCs w:val="22"/>
        </w:rPr>
        <w:t xml:space="preserve">con copia a </w:t>
      </w:r>
      <w:hyperlink r:id="rId10" w:history="1">
        <w:r w:rsidRPr="004D6C3D">
          <w:rPr>
            <w:rStyle w:val="Hipervnculo"/>
            <w:sz w:val="22"/>
            <w:szCs w:val="22"/>
          </w:rPr>
          <w:t>agencia.administracion@santafeciudad.gov.ar</w:t>
        </w:r>
      </w:hyperlink>
      <w:r>
        <w:rPr>
          <w:sz w:val="22"/>
          <w:szCs w:val="22"/>
        </w:rPr>
        <w:t xml:space="preserve">. El correo debe incluir la planilla de cotización contenida en el ANEXO II completa y firmada (con aclaración) en todos sus folios, y la Declaración Jurada de no alcance de la </w:t>
      </w:r>
      <w:r w:rsidRPr="004A0619">
        <w:rPr>
          <w:sz w:val="22"/>
          <w:szCs w:val="22"/>
        </w:rPr>
        <w:t xml:space="preserve">Ordenanza Municipal 12.556/18 </w:t>
      </w:r>
      <w:r>
        <w:rPr>
          <w:sz w:val="22"/>
          <w:szCs w:val="22"/>
        </w:rPr>
        <w:t xml:space="preserve">que se encuentra disponible en el ANEXO III, completa y firmada. </w:t>
      </w:r>
    </w:p>
    <w:p w:rsidR="00391FB4" w:rsidRPr="00EC3967" w:rsidRDefault="00391FB4" w:rsidP="00EC3967">
      <w:pPr>
        <w:pStyle w:val="Default"/>
        <w:jc w:val="both"/>
        <w:rPr>
          <w:sz w:val="22"/>
          <w:szCs w:val="22"/>
        </w:rPr>
      </w:pPr>
    </w:p>
    <w:p w:rsidR="003A5150" w:rsidRPr="002B47A5" w:rsidRDefault="002B66CC" w:rsidP="002B66CC">
      <w:pPr>
        <w:pStyle w:val="Default"/>
        <w:spacing w:line="300" w:lineRule="atLeast"/>
        <w:jc w:val="both"/>
        <w:rPr>
          <w:sz w:val="22"/>
          <w:szCs w:val="22"/>
        </w:rPr>
      </w:pPr>
      <w:r w:rsidRPr="002B47A5">
        <w:rPr>
          <w:sz w:val="22"/>
          <w:szCs w:val="22"/>
        </w:rPr>
        <w:tab/>
      </w:r>
      <w:r w:rsidR="003A5150" w:rsidRPr="00707427">
        <w:rPr>
          <w:b/>
          <w:sz w:val="22"/>
          <w:szCs w:val="22"/>
        </w:rPr>
        <w:t>Art.</w:t>
      </w:r>
      <w:r w:rsidR="00D345B6" w:rsidRPr="00707427">
        <w:rPr>
          <w:b/>
          <w:sz w:val="22"/>
          <w:szCs w:val="22"/>
        </w:rPr>
        <w:t xml:space="preserve"> </w:t>
      </w:r>
      <w:r w:rsidR="003A5150" w:rsidRPr="00707427">
        <w:rPr>
          <w:b/>
          <w:sz w:val="22"/>
          <w:szCs w:val="22"/>
        </w:rPr>
        <w:t>7º:</w:t>
      </w:r>
      <w:r w:rsidR="003A5150" w:rsidRPr="002B47A5">
        <w:rPr>
          <w:sz w:val="22"/>
          <w:szCs w:val="22"/>
        </w:rPr>
        <w:t xml:space="preserve"> ADJUDICACIÓN: </w:t>
      </w:r>
      <w:r w:rsidRPr="002B47A5">
        <w:rPr>
          <w:sz w:val="22"/>
          <w:szCs w:val="22"/>
        </w:rPr>
        <w:t>ACICE</w:t>
      </w:r>
      <w:r w:rsidR="003A5150" w:rsidRPr="002B47A5">
        <w:rPr>
          <w:sz w:val="22"/>
          <w:szCs w:val="22"/>
        </w:rPr>
        <w:t xml:space="preserve"> realizará el estudio y evaluación de la totalidad de las ofertas recibidas y que fueran consideradas como válidas al momento de la apertura,</w:t>
      </w:r>
      <w:r w:rsidR="00064ED2" w:rsidRPr="002B47A5">
        <w:rPr>
          <w:sz w:val="22"/>
          <w:szCs w:val="22"/>
        </w:rPr>
        <w:t xml:space="preserve"> y analizará las mismas. Por su parte, </w:t>
      </w:r>
      <w:r w:rsidR="00C36A0E">
        <w:rPr>
          <w:sz w:val="22"/>
          <w:szCs w:val="22"/>
        </w:rPr>
        <w:t>la Dirección de Gestión Urbana</w:t>
      </w:r>
      <w:r w:rsidRPr="002B47A5">
        <w:rPr>
          <w:sz w:val="22"/>
          <w:szCs w:val="22"/>
        </w:rPr>
        <w:t xml:space="preserve"> </w:t>
      </w:r>
      <w:r w:rsidR="003A5150" w:rsidRPr="002B47A5">
        <w:rPr>
          <w:sz w:val="22"/>
          <w:szCs w:val="22"/>
        </w:rPr>
        <w:t xml:space="preserve"> </w:t>
      </w:r>
      <w:r w:rsidR="00064ED2" w:rsidRPr="002B47A5">
        <w:rPr>
          <w:sz w:val="22"/>
          <w:szCs w:val="22"/>
        </w:rPr>
        <w:t xml:space="preserve">elaborará </w:t>
      </w:r>
      <w:r w:rsidR="00597DB5" w:rsidRPr="002B47A5">
        <w:rPr>
          <w:sz w:val="22"/>
          <w:szCs w:val="22"/>
        </w:rPr>
        <w:t>un informe</w:t>
      </w:r>
      <w:r w:rsidRPr="002B47A5">
        <w:rPr>
          <w:sz w:val="22"/>
          <w:szCs w:val="22"/>
        </w:rPr>
        <w:t xml:space="preserve"> técnico fundado</w:t>
      </w:r>
      <w:r w:rsidR="003A5150" w:rsidRPr="002B47A5">
        <w:rPr>
          <w:sz w:val="22"/>
          <w:szCs w:val="22"/>
        </w:rPr>
        <w:t xml:space="preserve"> sobre la </w:t>
      </w:r>
      <w:r w:rsidRPr="002B47A5">
        <w:rPr>
          <w:sz w:val="22"/>
          <w:szCs w:val="22"/>
        </w:rPr>
        <w:t xml:space="preserve">oferta </w:t>
      </w:r>
      <w:r w:rsidR="003A5150" w:rsidRPr="002B47A5">
        <w:rPr>
          <w:sz w:val="22"/>
          <w:szCs w:val="22"/>
        </w:rPr>
        <w:t>que res</w:t>
      </w:r>
      <w:r w:rsidRPr="002B47A5">
        <w:rPr>
          <w:sz w:val="22"/>
          <w:szCs w:val="22"/>
        </w:rPr>
        <w:t xml:space="preserve">ulte más conveniente para </w:t>
      </w:r>
      <w:r w:rsidR="00597DB5" w:rsidRPr="002B47A5">
        <w:rPr>
          <w:sz w:val="22"/>
          <w:szCs w:val="22"/>
        </w:rPr>
        <w:t>que la Directora</w:t>
      </w:r>
      <w:r w:rsidR="00C36A0E">
        <w:rPr>
          <w:sz w:val="22"/>
          <w:szCs w:val="22"/>
        </w:rPr>
        <w:t xml:space="preserve"> de </w:t>
      </w:r>
      <w:r w:rsidRPr="002B47A5">
        <w:rPr>
          <w:sz w:val="22"/>
          <w:szCs w:val="22"/>
        </w:rPr>
        <w:t>ACICE</w:t>
      </w:r>
      <w:r w:rsidR="003A5150" w:rsidRPr="002B47A5">
        <w:rPr>
          <w:sz w:val="22"/>
          <w:szCs w:val="22"/>
        </w:rPr>
        <w:t xml:space="preserve"> disponga la adjudicación. </w:t>
      </w:r>
    </w:p>
    <w:p w:rsidR="002B66CC" w:rsidRPr="002B47A5" w:rsidRDefault="002B66CC" w:rsidP="002B66CC">
      <w:pPr>
        <w:pStyle w:val="Default"/>
        <w:spacing w:line="300" w:lineRule="atLeast"/>
        <w:jc w:val="both"/>
        <w:rPr>
          <w:sz w:val="22"/>
          <w:szCs w:val="22"/>
        </w:rPr>
      </w:pPr>
    </w:p>
    <w:p w:rsidR="003A5150" w:rsidRPr="002B47A5" w:rsidRDefault="002B66CC" w:rsidP="002B66CC">
      <w:pPr>
        <w:pStyle w:val="Default"/>
        <w:spacing w:line="300" w:lineRule="atLeast"/>
        <w:jc w:val="both"/>
        <w:rPr>
          <w:sz w:val="22"/>
          <w:szCs w:val="22"/>
        </w:rPr>
      </w:pPr>
      <w:r w:rsidRPr="002B47A5">
        <w:rPr>
          <w:sz w:val="22"/>
          <w:szCs w:val="22"/>
        </w:rPr>
        <w:tab/>
      </w:r>
      <w:r w:rsidR="003A5150" w:rsidRPr="00707427">
        <w:rPr>
          <w:b/>
          <w:sz w:val="22"/>
          <w:szCs w:val="22"/>
        </w:rPr>
        <w:t>Art.</w:t>
      </w:r>
      <w:r w:rsidR="00D345B6" w:rsidRPr="00707427">
        <w:rPr>
          <w:b/>
          <w:sz w:val="22"/>
          <w:szCs w:val="22"/>
        </w:rPr>
        <w:t xml:space="preserve"> </w:t>
      </w:r>
      <w:r w:rsidR="003A5150" w:rsidRPr="00707427">
        <w:rPr>
          <w:b/>
          <w:sz w:val="22"/>
          <w:szCs w:val="22"/>
        </w:rPr>
        <w:t>8º:</w:t>
      </w:r>
      <w:r w:rsidR="003A5150" w:rsidRPr="002B47A5">
        <w:rPr>
          <w:sz w:val="22"/>
          <w:szCs w:val="22"/>
        </w:rPr>
        <w:t xml:space="preserve"> AMPLIACION DE LA INFORMACION: </w:t>
      </w:r>
      <w:r w:rsidRPr="002B47A5">
        <w:rPr>
          <w:sz w:val="22"/>
          <w:szCs w:val="22"/>
        </w:rPr>
        <w:t>ACICE</w:t>
      </w:r>
      <w:r w:rsidR="003A5150" w:rsidRPr="002B47A5">
        <w:rPr>
          <w:sz w:val="22"/>
          <w:szCs w:val="22"/>
        </w:rPr>
        <w:t xml:space="preserve"> podrá solicitar a cualquier oferente todo tipo de información aclaratoria que considere necesaria. Sólo se admitirá la incorporación a las actuaciones de la documentación que expresamente fuera solicitada por </w:t>
      </w:r>
      <w:r w:rsidR="00064ED2" w:rsidRPr="002B47A5">
        <w:rPr>
          <w:sz w:val="22"/>
          <w:szCs w:val="22"/>
        </w:rPr>
        <w:t>ACICE</w:t>
      </w:r>
      <w:r w:rsidR="003A5150" w:rsidRPr="002B47A5">
        <w:rPr>
          <w:sz w:val="22"/>
          <w:szCs w:val="22"/>
        </w:rPr>
        <w:t xml:space="preserve">. El plazo para responder sobre la información requerida será de un (1) día hábil posterior a la notificación. Si la misma no fuera evacuada en término o no respondiera a juicio de </w:t>
      </w:r>
      <w:r w:rsidRPr="002B47A5">
        <w:rPr>
          <w:sz w:val="22"/>
          <w:szCs w:val="22"/>
        </w:rPr>
        <w:t>ACICE</w:t>
      </w:r>
      <w:r w:rsidR="003A5150" w:rsidRPr="002B47A5">
        <w:rPr>
          <w:sz w:val="22"/>
          <w:szCs w:val="22"/>
        </w:rPr>
        <w:t xml:space="preserve"> los fines requeridos, se meritará la oferta con las constancias obrantes en las actuaciones. </w:t>
      </w:r>
    </w:p>
    <w:p w:rsidR="002B66CC" w:rsidRPr="002B47A5" w:rsidRDefault="002B66CC" w:rsidP="002B66CC">
      <w:pPr>
        <w:pStyle w:val="Default"/>
        <w:spacing w:line="300" w:lineRule="atLeast"/>
        <w:jc w:val="both"/>
        <w:rPr>
          <w:sz w:val="22"/>
          <w:szCs w:val="22"/>
        </w:rPr>
      </w:pPr>
    </w:p>
    <w:p w:rsidR="003A5150" w:rsidRPr="002B47A5" w:rsidRDefault="002B66CC" w:rsidP="002B66CC">
      <w:pPr>
        <w:pStyle w:val="Default"/>
        <w:spacing w:line="300" w:lineRule="atLeast"/>
        <w:jc w:val="both"/>
        <w:rPr>
          <w:sz w:val="22"/>
          <w:szCs w:val="22"/>
        </w:rPr>
      </w:pPr>
      <w:r w:rsidRPr="002B47A5">
        <w:rPr>
          <w:sz w:val="22"/>
          <w:szCs w:val="22"/>
        </w:rPr>
        <w:tab/>
      </w:r>
      <w:r w:rsidR="003A5150" w:rsidRPr="00707427">
        <w:rPr>
          <w:b/>
          <w:sz w:val="22"/>
          <w:szCs w:val="22"/>
        </w:rPr>
        <w:t>Art.</w:t>
      </w:r>
      <w:r w:rsidR="00D345B6" w:rsidRPr="00707427">
        <w:rPr>
          <w:b/>
          <w:sz w:val="22"/>
          <w:szCs w:val="22"/>
        </w:rPr>
        <w:t xml:space="preserve"> </w:t>
      </w:r>
      <w:r w:rsidR="003A5150" w:rsidRPr="00707427">
        <w:rPr>
          <w:b/>
          <w:sz w:val="22"/>
          <w:szCs w:val="22"/>
        </w:rPr>
        <w:t>9º</w:t>
      </w:r>
      <w:r w:rsidR="003A5150" w:rsidRPr="002B47A5">
        <w:rPr>
          <w:sz w:val="22"/>
          <w:szCs w:val="22"/>
        </w:rPr>
        <w:t>: EFECTOS DE LA PRESENTACIÓN. La presentación de la oferta no creará derecho a favor de los participantes para exigir su aceptación, ni restitución de gasto alguno po</w:t>
      </w:r>
      <w:r w:rsidRPr="002B47A5">
        <w:rPr>
          <w:sz w:val="22"/>
          <w:szCs w:val="22"/>
        </w:rPr>
        <w:t>r cualquier concepto. ACICE</w:t>
      </w:r>
      <w:r w:rsidR="003A5150" w:rsidRPr="002B47A5">
        <w:rPr>
          <w:sz w:val="22"/>
          <w:szCs w:val="22"/>
        </w:rPr>
        <w:t xml:space="preserve"> podrá desistir de este CONCURSO en cualquier etapa. Asimismo, se reserva la facultad de seleccionar alguna de las empresas que se presenten en el CONCURSO, o bien descartar la totalidad de las mismas, sin que ello genere derecho a indemnización o reembolso alguno por ningún concepto, siendo inapelable su decisión. Podrá asimismo dejar sin efecto la convocatoria en cualquier momento de su tramitación, cuando necesidades de buena administración así lo aconsejen, sin responsabilidad alguna. La participación del CONCURSO implica la aceptación por su parte de todas y cada una de las cláusulas y de las notas aclaratorias del mismo que puede </w:t>
      </w:r>
      <w:r w:rsidRPr="002B47A5">
        <w:rPr>
          <w:sz w:val="22"/>
          <w:szCs w:val="22"/>
        </w:rPr>
        <w:t>ACICE</w:t>
      </w:r>
      <w:r w:rsidR="003A5150" w:rsidRPr="002B47A5">
        <w:rPr>
          <w:sz w:val="22"/>
          <w:szCs w:val="22"/>
        </w:rPr>
        <w:t xml:space="preserve"> emitir, sin derecho a reclamo alguno. </w:t>
      </w:r>
    </w:p>
    <w:p w:rsidR="002B66CC" w:rsidRPr="002B47A5" w:rsidRDefault="002B66CC" w:rsidP="002B66CC">
      <w:pPr>
        <w:pStyle w:val="Default"/>
        <w:pageBreakBefore/>
        <w:spacing w:line="300" w:lineRule="atLeast"/>
        <w:jc w:val="both"/>
        <w:rPr>
          <w:sz w:val="22"/>
          <w:szCs w:val="22"/>
        </w:rPr>
      </w:pPr>
      <w:r w:rsidRPr="002B47A5">
        <w:rPr>
          <w:sz w:val="22"/>
          <w:szCs w:val="22"/>
        </w:rPr>
        <w:tab/>
      </w:r>
      <w:r w:rsidR="003A5150" w:rsidRPr="00707427">
        <w:rPr>
          <w:b/>
          <w:sz w:val="22"/>
          <w:szCs w:val="22"/>
        </w:rPr>
        <w:t>Art. 10º:</w:t>
      </w:r>
      <w:r w:rsidR="003A5150" w:rsidRPr="002B47A5">
        <w:rPr>
          <w:sz w:val="22"/>
          <w:szCs w:val="22"/>
        </w:rPr>
        <w:t xml:space="preserve"> JURISDICCIÓN- DOMICILIO. Las cuestiones litigiosas que pudieran suscitarse con motivo del CONCURSO, serán dirimidas ante los Tribunales Ordinarios de la ciudad de Santa Fe, renunciando EL OFERENTE al Fuero Federal que pudiera corresponder.- A todos los efectos del CONCURSO, se considerará como domicilio del OFER</w:t>
      </w:r>
      <w:r w:rsidRPr="002B47A5">
        <w:rPr>
          <w:sz w:val="22"/>
          <w:szCs w:val="22"/>
        </w:rPr>
        <w:t xml:space="preserve">ENTE el fijado en la propuesta, fijando ACICE su domicilio en </w:t>
      </w:r>
      <w:proofErr w:type="spellStart"/>
      <w:r w:rsidRPr="002B47A5">
        <w:rPr>
          <w:sz w:val="22"/>
          <w:szCs w:val="22"/>
        </w:rPr>
        <w:t>Bv</w:t>
      </w:r>
      <w:proofErr w:type="spellEnd"/>
      <w:r w:rsidRPr="002B47A5">
        <w:rPr>
          <w:sz w:val="22"/>
          <w:szCs w:val="22"/>
        </w:rPr>
        <w:t xml:space="preserve">. Gálvez 1150 entrepiso “Estación Belgrano” de esta ciudad.- Los domicilios así constituidos se reputarán subsistentes y serán válidas las notificaciones que en ellos se realicen, mientras no se fije uno nuevo y sea comunicado fehacientemente a la otra parte.- </w:t>
      </w:r>
    </w:p>
    <w:p w:rsidR="002B66CC" w:rsidRPr="002B47A5" w:rsidRDefault="002B66CC" w:rsidP="002B66CC">
      <w:pPr>
        <w:spacing w:after="0" w:line="300" w:lineRule="atLeast"/>
        <w:jc w:val="both"/>
        <w:rPr>
          <w:rFonts w:ascii="Arial" w:hAnsi="Arial" w:cs="Arial"/>
          <w:lang w:val="es-ES"/>
        </w:rPr>
      </w:pPr>
      <w:r w:rsidRPr="002B47A5">
        <w:rPr>
          <w:rFonts w:ascii="Arial" w:hAnsi="Arial" w:cs="Arial"/>
          <w:lang w:val="es-ES"/>
        </w:rPr>
        <w:tab/>
      </w:r>
    </w:p>
    <w:p w:rsidR="002B66CC" w:rsidRPr="002B47A5" w:rsidRDefault="002B66CC" w:rsidP="002B66CC">
      <w:pPr>
        <w:spacing w:after="0" w:line="300" w:lineRule="atLeast"/>
        <w:jc w:val="both"/>
        <w:rPr>
          <w:rFonts w:ascii="Arial" w:hAnsi="Arial" w:cs="Arial"/>
          <w:lang w:val="es-ES"/>
        </w:rPr>
      </w:pPr>
      <w:r w:rsidRPr="002B47A5">
        <w:rPr>
          <w:rFonts w:ascii="Arial" w:hAnsi="Arial" w:cs="Arial"/>
          <w:lang w:val="es-ES"/>
        </w:rPr>
        <w:tab/>
      </w:r>
      <w:r w:rsidRPr="00707427">
        <w:rPr>
          <w:rFonts w:ascii="Arial" w:hAnsi="Arial" w:cs="Arial"/>
          <w:b/>
          <w:lang w:val="es-ES"/>
        </w:rPr>
        <w:t>Art. 11º:</w:t>
      </w:r>
      <w:r w:rsidRPr="002B47A5">
        <w:rPr>
          <w:rFonts w:ascii="Arial" w:hAnsi="Arial" w:cs="Arial"/>
          <w:lang w:val="es-ES"/>
        </w:rPr>
        <w:t xml:space="preserve"> DE FORMA: De conformidad al Art. 18º de la Ley Orgánica de Municipalidades nº 2756, forma parte integrante del presente convenio la siguientes cláusula: “Cuando la Municipalidad fuera condenada al pago de una deuda cualquiera, la corporación arbitrará dentro del término de seis (6) meses siguientes a la notificación de la sentencia respectiva, la forma de verificar el pago”.</w:t>
      </w:r>
    </w:p>
    <w:p w:rsidR="003A5150" w:rsidRPr="002B47A5" w:rsidRDefault="003A5150" w:rsidP="002B66CC">
      <w:pPr>
        <w:pStyle w:val="Default"/>
        <w:spacing w:line="300" w:lineRule="atLeast"/>
        <w:jc w:val="both"/>
        <w:rPr>
          <w:sz w:val="22"/>
          <w:szCs w:val="22"/>
        </w:rPr>
      </w:pPr>
    </w:p>
    <w:p w:rsidR="002B66CC" w:rsidRPr="002B47A5" w:rsidRDefault="002B66CC" w:rsidP="002B66CC">
      <w:pPr>
        <w:pStyle w:val="Default"/>
        <w:spacing w:line="300" w:lineRule="atLeast"/>
        <w:jc w:val="both"/>
        <w:rPr>
          <w:sz w:val="22"/>
          <w:szCs w:val="22"/>
        </w:rPr>
      </w:pPr>
    </w:p>
    <w:p w:rsidR="002B66CC" w:rsidRPr="002B47A5" w:rsidRDefault="002B66CC" w:rsidP="002B66CC">
      <w:pPr>
        <w:pStyle w:val="Default"/>
        <w:spacing w:line="300" w:lineRule="atLeast"/>
        <w:jc w:val="both"/>
        <w:rPr>
          <w:sz w:val="22"/>
          <w:szCs w:val="22"/>
        </w:rPr>
      </w:pPr>
    </w:p>
    <w:p w:rsidR="002B66CC" w:rsidRPr="002B47A5" w:rsidRDefault="002B66CC" w:rsidP="002B66CC">
      <w:pPr>
        <w:pStyle w:val="Default"/>
        <w:spacing w:line="300" w:lineRule="atLeast"/>
        <w:jc w:val="both"/>
        <w:rPr>
          <w:sz w:val="22"/>
          <w:szCs w:val="22"/>
        </w:rPr>
      </w:pPr>
    </w:p>
    <w:p w:rsidR="002A4381" w:rsidRPr="002B47A5" w:rsidRDefault="00B40801" w:rsidP="006330AF">
      <w:pPr>
        <w:rPr>
          <w:rFonts w:ascii="Arial" w:hAnsi="Arial" w:cs="Arial"/>
          <w:lang w:val="es-ES"/>
        </w:rPr>
      </w:pPr>
      <w:r w:rsidRPr="002B47A5">
        <w:rPr>
          <w:rFonts w:ascii="Arial" w:hAnsi="Arial" w:cs="Arial"/>
          <w:lang w:val="es-ES"/>
        </w:rPr>
        <w:br w:type="page"/>
      </w:r>
    </w:p>
    <w:p w:rsidR="00B40801" w:rsidRPr="002B47A5" w:rsidRDefault="00B40801" w:rsidP="00B40801">
      <w:pPr>
        <w:spacing w:after="0" w:line="300" w:lineRule="atLeast"/>
        <w:jc w:val="center"/>
        <w:rPr>
          <w:rFonts w:ascii="Arial" w:hAnsi="Arial" w:cs="Arial"/>
          <w:b/>
          <w:u w:val="single"/>
          <w:lang w:val="es-ES"/>
        </w:rPr>
      </w:pPr>
      <w:r w:rsidRPr="002B47A5">
        <w:rPr>
          <w:rFonts w:ascii="Arial" w:hAnsi="Arial" w:cs="Arial"/>
          <w:b/>
          <w:u w:val="single"/>
          <w:lang w:val="es-ES"/>
        </w:rPr>
        <w:t>ANEXO I</w:t>
      </w:r>
    </w:p>
    <w:p w:rsidR="00B40801" w:rsidRPr="002B47A5" w:rsidRDefault="00B40801" w:rsidP="00B40801">
      <w:pPr>
        <w:spacing w:after="0" w:line="300" w:lineRule="atLeast"/>
        <w:jc w:val="center"/>
        <w:rPr>
          <w:rFonts w:ascii="Arial" w:hAnsi="Arial" w:cs="Arial"/>
          <w:lang w:val="es-ES"/>
        </w:rPr>
      </w:pPr>
    </w:p>
    <w:p w:rsidR="00B40801" w:rsidRPr="002B47A5" w:rsidRDefault="00B40801" w:rsidP="00945772">
      <w:pPr>
        <w:spacing w:after="0" w:line="300" w:lineRule="atLeast"/>
        <w:jc w:val="center"/>
        <w:rPr>
          <w:rFonts w:ascii="Arial" w:hAnsi="Arial" w:cs="Arial"/>
          <w:b/>
          <w:lang w:val="es-ES"/>
        </w:rPr>
      </w:pPr>
      <w:r w:rsidRPr="002B47A5">
        <w:rPr>
          <w:rFonts w:ascii="Arial" w:hAnsi="Arial" w:cs="Arial"/>
          <w:b/>
          <w:lang w:val="es-ES"/>
        </w:rPr>
        <w:t xml:space="preserve">AGENCIA DE COOPERACIÓN, </w:t>
      </w:r>
      <w:r w:rsidR="00571A70">
        <w:rPr>
          <w:rFonts w:ascii="Arial" w:hAnsi="Arial" w:cs="Arial"/>
          <w:b/>
          <w:lang w:val="es-ES"/>
        </w:rPr>
        <w:t>INVERSIONES Y COMERCIO EXTERIOR</w:t>
      </w:r>
    </w:p>
    <w:p w:rsidR="00B40801" w:rsidRPr="002B47A5" w:rsidRDefault="00B40801" w:rsidP="00945772">
      <w:pPr>
        <w:spacing w:after="0" w:line="300" w:lineRule="atLeast"/>
        <w:jc w:val="center"/>
        <w:rPr>
          <w:rFonts w:ascii="Arial" w:hAnsi="Arial" w:cs="Arial"/>
          <w:b/>
          <w:lang w:val="es-ES"/>
        </w:rPr>
      </w:pPr>
      <w:r w:rsidRPr="002B47A5">
        <w:rPr>
          <w:rFonts w:ascii="Arial" w:hAnsi="Arial" w:cs="Arial"/>
          <w:b/>
          <w:lang w:val="es-ES"/>
        </w:rPr>
        <w:t>-Ordenanza Nº 11.830-</w:t>
      </w:r>
    </w:p>
    <w:p w:rsidR="00F9409A" w:rsidRDefault="00B40801" w:rsidP="00F9409A">
      <w:pPr>
        <w:pStyle w:val="Prrafodelista"/>
        <w:spacing w:after="0" w:line="300" w:lineRule="atLeast"/>
        <w:ind w:left="1080"/>
        <w:jc w:val="center"/>
        <w:rPr>
          <w:rFonts w:ascii="Arial" w:hAnsi="Arial" w:cs="Arial"/>
          <w:lang w:val="es-ES"/>
        </w:rPr>
      </w:pPr>
      <w:proofErr w:type="spellStart"/>
      <w:r w:rsidRPr="002B47A5">
        <w:rPr>
          <w:rFonts w:ascii="Arial" w:hAnsi="Arial" w:cs="Arial"/>
          <w:lang w:val="es-ES"/>
        </w:rPr>
        <w:t>Bv</w:t>
      </w:r>
      <w:proofErr w:type="spellEnd"/>
      <w:r w:rsidRPr="002B47A5">
        <w:rPr>
          <w:rFonts w:ascii="Arial" w:hAnsi="Arial" w:cs="Arial"/>
          <w:lang w:val="es-ES"/>
        </w:rPr>
        <w:t xml:space="preserve">. Gálvez 1150 – entrepiso – </w:t>
      </w:r>
      <w:r w:rsidR="00571A70">
        <w:rPr>
          <w:rFonts w:ascii="Arial" w:hAnsi="Arial" w:cs="Arial"/>
          <w:lang w:val="es-ES"/>
        </w:rPr>
        <w:t>Estación Belgrano</w:t>
      </w:r>
    </w:p>
    <w:p w:rsidR="00B40801" w:rsidRPr="00F9409A" w:rsidRDefault="00C36A0E" w:rsidP="00F9409A">
      <w:pPr>
        <w:pStyle w:val="Prrafodelista"/>
        <w:spacing w:after="0" w:line="300" w:lineRule="atLeast"/>
        <w:ind w:left="1080"/>
        <w:jc w:val="center"/>
        <w:rPr>
          <w:rFonts w:ascii="Arial" w:hAnsi="Arial" w:cs="Arial"/>
          <w:lang w:val="es-ES"/>
        </w:rPr>
      </w:pPr>
      <w:r w:rsidRPr="00F9409A">
        <w:rPr>
          <w:rFonts w:ascii="Arial" w:hAnsi="Arial" w:cs="Arial"/>
          <w:b/>
          <w:lang w:val="es-ES"/>
        </w:rPr>
        <w:t>Concurso Público</w:t>
      </w:r>
      <w:r w:rsidR="00866A61" w:rsidRPr="00F9409A">
        <w:rPr>
          <w:rFonts w:ascii="Arial" w:hAnsi="Arial" w:cs="Arial"/>
          <w:b/>
          <w:lang w:val="es-ES"/>
        </w:rPr>
        <w:t xml:space="preserve"> de Precios </w:t>
      </w:r>
      <w:r w:rsidR="00525E6A" w:rsidRPr="00F9409A">
        <w:rPr>
          <w:rFonts w:ascii="Arial" w:hAnsi="Arial" w:cs="Arial"/>
          <w:b/>
          <w:lang w:val="es-ES"/>
        </w:rPr>
        <w:t>05</w:t>
      </w:r>
      <w:r w:rsidR="00E25581" w:rsidRPr="00F9409A">
        <w:rPr>
          <w:rFonts w:ascii="Arial" w:hAnsi="Arial" w:cs="Arial"/>
          <w:b/>
          <w:lang w:val="es-ES"/>
        </w:rPr>
        <w:t>/2023</w:t>
      </w:r>
    </w:p>
    <w:p w:rsidR="00C36A0E" w:rsidRPr="002B47A5" w:rsidRDefault="002739FC" w:rsidP="00945772">
      <w:pPr>
        <w:pStyle w:val="Default"/>
        <w:spacing w:line="340" w:lineRule="atLeast"/>
        <w:jc w:val="center"/>
        <w:rPr>
          <w:sz w:val="22"/>
          <w:szCs w:val="22"/>
        </w:rPr>
      </w:pPr>
      <w:r w:rsidRPr="002739FC">
        <w:rPr>
          <w:b/>
          <w:lang w:val="es-AR"/>
        </w:rPr>
        <w:t xml:space="preserve"> </w:t>
      </w:r>
      <w:r w:rsidR="00C36A0E" w:rsidRPr="002739FC">
        <w:rPr>
          <w:b/>
          <w:lang w:val="es-AR"/>
        </w:rPr>
        <w:t>“ADQUISICIÓN DE ÁRBOLES Y ARBUSTOS DE ESPECIES NATIVAS”</w:t>
      </w:r>
    </w:p>
    <w:p w:rsidR="00945772" w:rsidRPr="002B47A5" w:rsidRDefault="00945772" w:rsidP="006330AF">
      <w:pPr>
        <w:pStyle w:val="Prrafodelista"/>
        <w:spacing w:after="0" w:line="300" w:lineRule="atLeast"/>
        <w:ind w:left="1080"/>
        <w:jc w:val="center"/>
        <w:rPr>
          <w:rFonts w:ascii="Arial" w:hAnsi="Arial" w:cs="Arial"/>
          <w:b/>
          <w:lang w:val="es-ES"/>
        </w:rPr>
      </w:pPr>
    </w:p>
    <w:p w:rsidR="002A4381" w:rsidRPr="002B47A5" w:rsidRDefault="002A4381" w:rsidP="00A829CB">
      <w:pPr>
        <w:spacing w:after="0" w:line="300" w:lineRule="atLeast"/>
        <w:rPr>
          <w:rFonts w:ascii="Arial" w:hAnsi="Arial" w:cs="Arial"/>
          <w:u w:val="single"/>
          <w:lang w:val="es-ES"/>
        </w:rPr>
      </w:pPr>
    </w:p>
    <w:p w:rsidR="002A4381" w:rsidRPr="002B47A5" w:rsidRDefault="00B40801" w:rsidP="006330AF">
      <w:pPr>
        <w:spacing w:after="0" w:line="300" w:lineRule="atLeast"/>
        <w:rPr>
          <w:rFonts w:ascii="Arial" w:hAnsi="Arial" w:cs="Arial"/>
          <w:u w:val="single"/>
          <w:lang w:val="es-ES"/>
        </w:rPr>
      </w:pPr>
      <w:r w:rsidRPr="002B47A5">
        <w:rPr>
          <w:rFonts w:ascii="Arial" w:hAnsi="Arial" w:cs="Arial"/>
          <w:u w:val="single"/>
          <w:lang w:val="es-ES"/>
        </w:rPr>
        <w:t>DETALLES DE REQUERIMIENTOS DE LA OFERTA:</w:t>
      </w:r>
    </w:p>
    <w:p w:rsidR="006330AF" w:rsidRPr="002B47A5" w:rsidRDefault="006330AF" w:rsidP="006330AF">
      <w:pPr>
        <w:spacing w:after="0" w:line="300" w:lineRule="atLeast"/>
        <w:rPr>
          <w:rFonts w:ascii="Arial" w:hAnsi="Arial" w:cs="Arial"/>
          <w:u w:val="single"/>
          <w:lang w:val="es-ES"/>
        </w:rPr>
      </w:pPr>
    </w:p>
    <w:p w:rsidR="00A829CB" w:rsidRPr="00A35E4F" w:rsidRDefault="00A829CB" w:rsidP="00A829CB">
      <w:pPr>
        <w:pStyle w:val="Standard"/>
        <w:spacing w:line="360" w:lineRule="auto"/>
        <w:jc w:val="both"/>
        <w:rPr>
          <w:sz w:val="22"/>
          <w:szCs w:val="22"/>
          <w:lang w:val="es-ES"/>
        </w:rPr>
      </w:pPr>
      <w:r w:rsidRPr="00A35E4F">
        <w:rPr>
          <w:bCs/>
          <w:iCs/>
          <w:color w:val="000000"/>
          <w:sz w:val="22"/>
          <w:szCs w:val="22"/>
          <w:lang w:val="es-ES"/>
        </w:rPr>
        <w:t xml:space="preserve">Especificaciones técnicas: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4"/>
        <w:gridCol w:w="2615"/>
        <w:gridCol w:w="1165"/>
      </w:tblGrid>
      <w:tr w:rsidR="00A35E4F" w:rsidRPr="00C36A0E" w:rsidTr="00A35E4F">
        <w:trPr>
          <w:trHeight w:val="315"/>
        </w:trPr>
        <w:tc>
          <w:tcPr>
            <w:tcW w:w="2752" w:type="pct"/>
            <w:shd w:val="clear" w:color="auto" w:fill="auto"/>
            <w:noWrap/>
            <w:hideMark/>
          </w:tcPr>
          <w:p w:rsidR="00A35E4F" w:rsidRPr="00A35E4F" w:rsidRDefault="00A35E4F" w:rsidP="00C36A0E">
            <w:pPr>
              <w:spacing w:after="0" w:line="240" w:lineRule="auto"/>
              <w:rPr>
                <w:rFonts w:ascii="Arial" w:eastAsia="Times New Roman" w:hAnsi="Arial" w:cs="Arial"/>
                <w:b/>
                <w:bCs/>
                <w:color w:val="000000"/>
                <w:lang w:eastAsia="es-AR"/>
              </w:rPr>
            </w:pPr>
            <w:r>
              <w:rPr>
                <w:rFonts w:ascii="Arial" w:eastAsia="Times New Roman" w:hAnsi="Arial" w:cs="Arial"/>
                <w:b/>
                <w:bCs/>
                <w:color w:val="000000"/>
                <w:lang w:eastAsia="es-AR"/>
              </w:rPr>
              <w:t>Especie</w:t>
            </w:r>
          </w:p>
        </w:tc>
        <w:tc>
          <w:tcPr>
            <w:tcW w:w="1551" w:type="pct"/>
            <w:shd w:val="clear" w:color="auto" w:fill="auto"/>
            <w:noWrap/>
            <w:hideMark/>
          </w:tcPr>
          <w:p w:rsidR="00A35E4F" w:rsidRPr="00A35E4F" w:rsidRDefault="00A35E4F" w:rsidP="00C36A0E">
            <w:pPr>
              <w:spacing w:after="0" w:line="240" w:lineRule="auto"/>
              <w:rPr>
                <w:rFonts w:ascii="Arial" w:eastAsia="Times New Roman" w:hAnsi="Arial" w:cs="Arial"/>
                <w:b/>
                <w:bCs/>
                <w:color w:val="000000"/>
                <w:lang w:eastAsia="es-AR"/>
              </w:rPr>
            </w:pPr>
            <w:r w:rsidRPr="00A35E4F">
              <w:rPr>
                <w:rFonts w:ascii="Arial" w:eastAsia="Times New Roman" w:hAnsi="Arial" w:cs="Arial"/>
                <w:b/>
                <w:bCs/>
                <w:color w:val="000000"/>
                <w:lang w:eastAsia="es-AR"/>
              </w:rPr>
              <w:t>Tamaño</w:t>
            </w:r>
          </w:p>
        </w:tc>
        <w:tc>
          <w:tcPr>
            <w:tcW w:w="697" w:type="pct"/>
            <w:shd w:val="clear" w:color="auto" w:fill="auto"/>
            <w:hideMark/>
          </w:tcPr>
          <w:p w:rsidR="00A35E4F" w:rsidRPr="00A35E4F" w:rsidRDefault="00A35E4F" w:rsidP="00C36A0E">
            <w:pPr>
              <w:spacing w:after="0" w:line="240" w:lineRule="auto"/>
              <w:rPr>
                <w:rFonts w:ascii="Arial" w:eastAsia="Times New Roman" w:hAnsi="Arial" w:cs="Arial"/>
                <w:b/>
                <w:bCs/>
                <w:color w:val="000000"/>
                <w:lang w:eastAsia="es-AR"/>
              </w:rPr>
            </w:pPr>
            <w:r w:rsidRPr="00A35E4F">
              <w:rPr>
                <w:rFonts w:ascii="Arial" w:eastAsia="Times New Roman" w:hAnsi="Arial" w:cs="Arial"/>
                <w:b/>
                <w:bCs/>
                <w:color w:val="000000"/>
                <w:lang w:eastAsia="es-AR"/>
              </w:rPr>
              <w:t xml:space="preserve">Cantidad </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Algarrobo blanco (</w:t>
            </w:r>
            <w:proofErr w:type="spellStart"/>
            <w:r w:rsidRPr="00A35E4F">
              <w:rPr>
                <w:rFonts w:ascii="Arial" w:hAnsi="Arial" w:cs="Arial"/>
                <w:i/>
                <w:iCs/>
                <w:color w:val="000000"/>
              </w:rPr>
              <w:t>Neltuma</w:t>
            </w:r>
            <w:proofErr w:type="spellEnd"/>
            <w:r w:rsidRPr="00A35E4F">
              <w:rPr>
                <w:rFonts w:ascii="Arial" w:hAnsi="Arial" w:cs="Arial"/>
                <w:i/>
                <w:iCs/>
                <w:color w:val="000000"/>
              </w:rPr>
              <w:t xml:space="preserve"> alba</w:t>
            </w:r>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6L 1,10 a 1,30m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12</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proofErr w:type="spellStart"/>
            <w:r w:rsidRPr="00A35E4F">
              <w:rPr>
                <w:rFonts w:ascii="Arial" w:hAnsi="Arial" w:cs="Arial"/>
                <w:color w:val="000000"/>
              </w:rPr>
              <w:t>Aromito</w:t>
            </w:r>
            <w:proofErr w:type="spellEnd"/>
            <w:r w:rsidRPr="00A35E4F">
              <w:rPr>
                <w:rFonts w:ascii="Arial" w:hAnsi="Arial" w:cs="Arial"/>
                <w:color w:val="000000"/>
              </w:rPr>
              <w:t xml:space="preserve"> (</w:t>
            </w:r>
            <w:proofErr w:type="spellStart"/>
            <w:r w:rsidRPr="00A35E4F">
              <w:rPr>
                <w:rFonts w:ascii="Arial" w:hAnsi="Arial" w:cs="Arial"/>
                <w:i/>
                <w:iCs/>
                <w:color w:val="202124"/>
              </w:rPr>
              <w:t>Vachellia</w:t>
            </w:r>
            <w:proofErr w:type="spellEnd"/>
            <w:r w:rsidRPr="00A35E4F">
              <w:rPr>
                <w:rFonts w:ascii="Arial" w:hAnsi="Arial" w:cs="Arial"/>
                <w:i/>
                <w:iCs/>
                <w:color w:val="202124"/>
              </w:rPr>
              <w:t xml:space="preserve"> caven</w:t>
            </w:r>
            <w:r w:rsidRPr="00A35E4F">
              <w:rPr>
                <w:rFonts w:ascii="Arial" w:hAnsi="Arial" w:cs="Arial"/>
                <w:color w:val="202124"/>
              </w:rPr>
              <w:t>)</w:t>
            </w:r>
            <w:r w:rsidRPr="00A35E4F">
              <w:rPr>
                <w:rFonts w:ascii="Arial" w:hAnsi="Arial" w:cs="Arial"/>
                <w:i/>
                <w:iCs/>
                <w:color w:val="202124"/>
              </w:rPr>
              <w:t xml:space="preserve"> </w:t>
            </w:r>
          </w:p>
        </w:tc>
        <w:tc>
          <w:tcPr>
            <w:tcW w:w="1551"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E 3L 2m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15</w:t>
            </w:r>
          </w:p>
        </w:tc>
      </w:tr>
      <w:tr w:rsidR="00A35E4F" w:rsidRPr="00C36A0E" w:rsidTr="00A35E4F">
        <w:trPr>
          <w:trHeight w:val="300"/>
        </w:trPr>
        <w:tc>
          <w:tcPr>
            <w:tcW w:w="2752" w:type="pct"/>
            <w:tcBorders>
              <w:bottom w:val="single" w:sz="4" w:space="0" w:color="auto"/>
            </w:tcBorders>
            <w:shd w:val="clear" w:color="auto" w:fill="auto"/>
            <w:noWrap/>
            <w:vAlign w:val="bottom"/>
            <w:hideMark/>
          </w:tcPr>
          <w:p w:rsidR="00A35E4F" w:rsidRPr="00A35E4F" w:rsidRDefault="00A35E4F" w:rsidP="00A35E4F">
            <w:pPr>
              <w:spacing w:after="0"/>
              <w:rPr>
                <w:rFonts w:ascii="Arial" w:hAnsi="Arial" w:cs="Arial"/>
                <w:color w:val="000000"/>
              </w:rPr>
            </w:pPr>
            <w:proofErr w:type="spellStart"/>
            <w:r w:rsidRPr="00A35E4F">
              <w:rPr>
                <w:rFonts w:ascii="Arial" w:hAnsi="Arial" w:cs="Arial"/>
                <w:color w:val="000000"/>
              </w:rPr>
              <w:t>Azotacaballo</w:t>
            </w:r>
            <w:proofErr w:type="spellEnd"/>
            <w:r w:rsidRPr="00A35E4F">
              <w:rPr>
                <w:rFonts w:ascii="Arial" w:hAnsi="Arial" w:cs="Arial"/>
                <w:color w:val="000000"/>
              </w:rPr>
              <w:t xml:space="preserve"> (</w:t>
            </w:r>
            <w:proofErr w:type="spellStart"/>
            <w:r w:rsidRPr="00A35E4F">
              <w:rPr>
                <w:rFonts w:ascii="Arial" w:hAnsi="Arial" w:cs="Arial"/>
                <w:i/>
                <w:iCs/>
                <w:color w:val="000000"/>
              </w:rPr>
              <w:t>Luehea</w:t>
            </w:r>
            <w:proofErr w:type="spellEnd"/>
            <w:r w:rsidRPr="00A35E4F">
              <w:rPr>
                <w:rFonts w:ascii="Arial" w:hAnsi="Arial" w:cs="Arial"/>
                <w:i/>
                <w:iCs/>
                <w:color w:val="000000"/>
              </w:rPr>
              <w:t xml:space="preserve"> </w:t>
            </w:r>
            <w:proofErr w:type="spellStart"/>
            <w:r w:rsidRPr="00A35E4F">
              <w:rPr>
                <w:rFonts w:ascii="Arial" w:hAnsi="Arial" w:cs="Arial"/>
                <w:i/>
                <w:iCs/>
                <w:color w:val="000000"/>
              </w:rPr>
              <w:t>divaricata</w:t>
            </w:r>
            <w:proofErr w:type="spellEnd"/>
            <w:r w:rsidRPr="00A35E4F">
              <w:rPr>
                <w:rFonts w:ascii="Arial" w:hAnsi="Arial" w:cs="Arial"/>
                <w:color w:val="000000"/>
              </w:rPr>
              <w:t>)</w:t>
            </w:r>
          </w:p>
        </w:tc>
        <w:tc>
          <w:tcPr>
            <w:tcW w:w="1551" w:type="pct"/>
            <w:shd w:val="clear" w:color="000000" w:fill="FFFFFF"/>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2m o más</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8</w:t>
            </w:r>
          </w:p>
        </w:tc>
      </w:tr>
      <w:tr w:rsidR="00A35E4F" w:rsidRPr="00C36A0E" w:rsidTr="00A35E4F">
        <w:trPr>
          <w:trHeight w:val="300"/>
        </w:trPr>
        <w:tc>
          <w:tcPr>
            <w:tcW w:w="2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5E4F" w:rsidRPr="00A35E4F" w:rsidRDefault="00A35E4F" w:rsidP="00A35E4F">
            <w:pPr>
              <w:spacing w:after="0"/>
              <w:rPr>
                <w:rFonts w:ascii="Arial" w:hAnsi="Arial" w:cs="Arial"/>
                <w:color w:val="000000"/>
              </w:rPr>
            </w:pPr>
            <w:r w:rsidRPr="00A35E4F">
              <w:rPr>
                <w:rFonts w:ascii="Arial" w:hAnsi="Arial" w:cs="Arial"/>
                <w:color w:val="000000"/>
              </w:rPr>
              <w:t>Canelón (</w:t>
            </w:r>
            <w:proofErr w:type="spellStart"/>
            <w:r w:rsidRPr="00A35E4F">
              <w:rPr>
                <w:rFonts w:ascii="Arial" w:hAnsi="Arial" w:cs="Arial"/>
                <w:i/>
                <w:iCs/>
                <w:color w:val="000000"/>
              </w:rPr>
              <w:t>Myrsine</w:t>
            </w:r>
            <w:proofErr w:type="spellEnd"/>
            <w:r w:rsidRPr="00A35E4F">
              <w:rPr>
                <w:rFonts w:ascii="Arial" w:hAnsi="Arial" w:cs="Arial"/>
                <w:i/>
                <w:iCs/>
                <w:color w:val="000000"/>
              </w:rPr>
              <w:t xml:space="preserve"> </w:t>
            </w:r>
            <w:proofErr w:type="spellStart"/>
            <w:r w:rsidRPr="00A35E4F">
              <w:rPr>
                <w:rFonts w:ascii="Arial" w:hAnsi="Arial" w:cs="Arial"/>
                <w:i/>
                <w:iCs/>
                <w:color w:val="000000"/>
              </w:rPr>
              <w:t>laetevirens</w:t>
            </w:r>
            <w:proofErr w:type="spellEnd"/>
            <w:r w:rsidRPr="00A35E4F">
              <w:rPr>
                <w:rFonts w:ascii="Arial" w:hAnsi="Arial" w:cs="Arial"/>
                <w:color w:val="000000"/>
              </w:rPr>
              <w:t>)</w:t>
            </w:r>
          </w:p>
        </w:tc>
        <w:tc>
          <w:tcPr>
            <w:tcW w:w="1551" w:type="pct"/>
            <w:tcBorders>
              <w:left w:val="single" w:sz="4" w:space="0" w:color="auto"/>
            </w:tcBorders>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5 o 7L 1,50 a 1,80m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10</w:t>
            </w:r>
          </w:p>
        </w:tc>
      </w:tr>
      <w:tr w:rsidR="00A35E4F" w:rsidRPr="00C36A0E" w:rsidTr="00A35E4F">
        <w:trPr>
          <w:trHeight w:val="300"/>
        </w:trPr>
        <w:tc>
          <w:tcPr>
            <w:tcW w:w="2752" w:type="pct"/>
            <w:tcBorders>
              <w:top w:val="single" w:sz="4" w:space="0" w:color="auto"/>
              <w:left w:val="single" w:sz="4" w:space="0" w:color="auto"/>
              <w:bottom w:val="single" w:sz="4" w:space="0" w:color="auto"/>
              <w:right w:val="single" w:sz="4" w:space="0" w:color="auto"/>
            </w:tcBorders>
            <w:vAlign w:val="bottom"/>
            <w:hideMark/>
          </w:tcPr>
          <w:p w:rsidR="00A35E4F" w:rsidRPr="00A35E4F" w:rsidRDefault="00A35E4F" w:rsidP="00A35E4F">
            <w:pPr>
              <w:spacing w:after="0"/>
              <w:rPr>
                <w:rFonts w:ascii="Arial" w:eastAsia="Times New Roman" w:hAnsi="Arial" w:cs="Arial"/>
                <w:color w:val="000000"/>
                <w:lang w:eastAsia="es-AR"/>
              </w:rPr>
            </w:pPr>
            <w:r w:rsidRPr="00A35E4F">
              <w:rPr>
                <w:rFonts w:ascii="Arial" w:hAnsi="Arial" w:cs="Arial"/>
                <w:color w:val="000000"/>
              </w:rPr>
              <w:t>Cedrón de monte (</w:t>
            </w:r>
            <w:proofErr w:type="spellStart"/>
            <w:r w:rsidRPr="00A35E4F">
              <w:rPr>
                <w:rFonts w:ascii="Arial" w:hAnsi="Arial" w:cs="Arial"/>
                <w:i/>
                <w:iCs/>
                <w:color w:val="000000"/>
              </w:rPr>
              <w:t>Aloysia</w:t>
            </w:r>
            <w:proofErr w:type="spellEnd"/>
            <w:r w:rsidRPr="00A35E4F">
              <w:rPr>
                <w:rFonts w:ascii="Arial" w:hAnsi="Arial" w:cs="Arial"/>
                <w:i/>
                <w:iCs/>
                <w:color w:val="000000"/>
              </w:rPr>
              <w:t xml:space="preserve"> </w:t>
            </w:r>
            <w:proofErr w:type="spellStart"/>
            <w:r w:rsidRPr="00A35E4F">
              <w:rPr>
                <w:rFonts w:ascii="Arial" w:hAnsi="Arial" w:cs="Arial"/>
                <w:i/>
                <w:iCs/>
                <w:color w:val="000000"/>
              </w:rPr>
              <w:t>gratissima</w:t>
            </w:r>
            <w:proofErr w:type="spellEnd"/>
            <w:r w:rsidRPr="00A35E4F">
              <w:rPr>
                <w:rFonts w:ascii="Arial" w:hAnsi="Arial" w:cs="Arial"/>
                <w:color w:val="000000"/>
              </w:rPr>
              <w:t>)</w:t>
            </w:r>
          </w:p>
        </w:tc>
        <w:tc>
          <w:tcPr>
            <w:tcW w:w="1551" w:type="pct"/>
            <w:tcBorders>
              <w:left w:val="single" w:sz="4" w:space="0" w:color="auto"/>
            </w:tcBorders>
            <w:shd w:val="clear" w:color="auto" w:fill="auto"/>
            <w:noWrap/>
            <w:hideMark/>
          </w:tcPr>
          <w:p w:rsidR="00A35E4F" w:rsidRPr="00A35E4F" w:rsidRDefault="00A35E4F" w:rsidP="00A35E4F">
            <w:pPr>
              <w:spacing w:after="0" w:line="240" w:lineRule="auto"/>
              <w:rPr>
                <w:rFonts w:ascii="Arial" w:eastAsia="Times New Roman" w:hAnsi="Arial" w:cs="Arial"/>
                <w:color w:val="000000"/>
                <w:lang w:eastAsia="es-AR"/>
              </w:rPr>
            </w:pPr>
            <w:r w:rsidRPr="00A35E4F">
              <w:rPr>
                <w:rFonts w:ascii="Arial" w:hAnsi="Arial" w:cs="Arial"/>
                <w:color w:val="000000"/>
              </w:rPr>
              <w:t>E 3L 0,90 a 1,20m</w:t>
            </w:r>
          </w:p>
        </w:tc>
        <w:tc>
          <w:tcPr>
            <w:tcW w:w="697" w:type="pct"/>
            <w:shd w:val="clear" w:color="auto" w:fill="auto"/>
            <w:noWrap/>
            <w:hideMark/>
          </w:tcPr>
          <w:p w:rsidR="00A35E4F" w:rsidRPr="00A35E4F" w:rsidRDefault="00A35E4F" w:rsidP="00A35E4F">
            <w:pPr>
              <w:spacing w:after="0" w:line="240" w:lineRule="auto"/>
              <w:rPr>
                <w:rFonts w:ascii="Arial" w:eastAsia="Times New Roman" w:hAnsi="Arial" w:cs="Arial"/>
                <w:color w:val="000000"/>
                <w:lang w:eastAsia="es-AR"/>
              </w:rPr>
            </w:pPr>
            <w:r w:rsidRPr="00A35E4F">
              <w:rPr>
                <w:rFonts w:ascii="Arial" w:hAnsi="Arial" w:cs="Arial"/>
                <w:color w:val="000000"/>
              </w:rPr>
              <w:t>25</w:t>
            </w:r>
          </w:p>
        </w:tc>
      </w:tr>
      <w:tr w:rsidR="00A35E4F" w:rsidRPr="00C36A0E" w:rsidTr="00A35E4F">
        <w:trPr>
          <w:trHeight w:val="300"/>
        </w:trPr>
        <w:tc>
          <w:tcPr>
            <w:tcW w:w="2752" w:type="pct"/>
            <w:tcBorders>
              <w:top w:val="single" w:sz="4" w:space="0" w:color="auto"/>
            </w:tcBorders>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Chal chal/</w:t>
            </w:r>
            <w:proofErr w:type="spellStart"/>
            <w:r w:rsidRPr="00A35E4F">
              <w:rPr>
                <w:rFonts w:ascii="Arial" w:hAnsi="Arial" w:cs="Arial"/>
                <w:color w:val="000000"/>
              </w:rPr>
              <w:t>Cocú</w:t>
            </w:r>
            <w:proofErr w:type="spellEnd"/>
            <w:r w:rsidRPr="00A35E4F">
              <w:rPr>
                <w:rFonts w:ascii="Arial" w:hAnsi="Arial" w:cs="Arial"/>
                <w:color w:val="000000"/>
              </w:rPr>
              <w:t xml:space="preserve"> (</w:t>
            </w:r>
            <w:proofErr w:type="spellStart"/>
            <w:r w:rsidRPr="00A35E4F">
              <w:rPr>
                <w:rFonts w:ascii="Arial" w:hAnsi="Arial" w:cs="Arial"/>
                <w:i/>
                <w:iCs/>
                <w:color w:val="000000"/>
              </w:rPr>
              <w:t>Allophyllus</w:t>
            </w:r>
            <w:proofErr w:type="spellEnd"/>
            <w:r w:rsidRPr="00A35E4F">
              <w:rPr>
                <w:rFonts w:ascii="Arial" w:hAnsi="Arial" w:cs="Arial"/>
                <w:i/>
                <w:iCs/>
                <w:color w:val="000000"/>
              </w:rPr>
              <w:t xml:space="preserve"> </w:t>
            </w:r>
            <w:proofErr w:type="spellStart"/>
            <w:r w:rsidRPr="00A35E4F">
              <w:rPr>
                <w:rFonts w:ascii="Arial" w:hAnsi="Arial" w:cs="Arial"/>
                <w:i/>
                <w:iCs/>
                <w:color w:val="000000"/>
              </w:rPr>
              <w:t>edulis</w:t>
            </w:r>
            <w:proofErr w:type="spellEnd"/>
            <w:r w:rsidRPr="00A35E4F">
              <w:rPr>
                <w:rFonts w:ascii="Arial" w:hAnsi="Arial" w:cs="Arial"/>
                <w:color w:val="000000"/>
              </w:rPr>
              <w:t>)</w:t>
            </w:r>
          </w:p>
        </w:tc>
        <w:tc>
          <w:tcPr>
            <w:tcW w:w="1551"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E 3L 0,60m a 0,90m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25</w:t>
            </w:r>
          </w:p>
        </w:tc>
      </w:tr>
      <w:tr w:rsidR="00A35E4F" w:rsidRPr="00C36A0E" w:rsidTr="00A35E4F">
        <w:trPr>
          <w:trHeight w:val="300"/>
        </w:trPr>
        <w:tc>
          <w:tcPr>
            <w:tcW w:w="2752" w:type="pct"/>
            <w:vAlign w:val="center"/>
            <w:hideMark/>
          </w:tcPr>
          <w:p w:rsidR="00A35E4F" w:rsidRPr="00A35E4F" w:rsidRDefault="00A35E4F" w:rsidP="00A35E4F">
            <w:pPr>
              <w:spacing w:after="0"/>
              <w:rPr>
                <w:rFonts w:ascii="Arial" w:eastAsia="Times New Roman" w:hAnsi="Arial" w:cs="Arial"/>
                <w:color w:val="000000"/>
                <w:lang w:eastAsia="es-AR"/>
              </w:rPr>
            </w:pPr>
            <w:r w:rsidRPr="00A35E4F">
              <w:rPr>
                <w:rFonts w:ascii="Arial" w:hAnsi="Arial" w:cs="Arial"/>
                <w:color w:val="000000"/>
              </w:rPr>
              <w:t>Espina corona (</w:t>
            </w:r>
            <w:proofErr w:type="spellStart"/>
            <w:r w:rsidRPr="00A35E4F">
              <w:rPr>
                <w:rFonts w:ascii="Arial" w:hAnsi="Arial" w:cs="Arial"/>
                <w:i/>
                <w:iCs/>
                <w:color w:val="000000"/>
              </w:rPr>
              <w:t>Gleditsia</w:t>
            </w:r>
            <w:proofErr w:type="spellEnd"/>
            <w:r w:rsidRPr="00A35E4F">
              <w:rPr>
                <w:rFonts w:ascii="Arial" w:hAnsi="Arial" w:cs="Arial"/>
                <w:i/>
                <w:iCs/>
                <w:color w:val="000000"/>
              </w:rPr>
              <w:t xml:space="preserve"> </w:t>
            </w:r>
            <w:proofErr w:type="spellStart"/>
            <w:r w:rsidRPr="00A35E4F">
              <w:rPr>
                <w:rFonts w:ascii="Arial" w:hAnsi="Arial" w:cs="Arial"/>
                <w:i/>
                <w:iCs/>
                <w:color w:val="000000"/>
              </w:rPr>
              <w:t>amorphoides</w:t>
            </w:r>
            <w:proofErr w:type="spellEnd"/>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line="240" w:lineRule="auto"/>
              <w:rPr>
                <w:rFonts w:ascii="Arial" w:eastAsia="Times New Roman" w:hAnsi="Arial" w:cs="Arial"/>
                <w:color w:val="000000"/>
                <w:lang w:eastAsia="es-AR"/>
              </w:rPr>
            </w:pPr>
            <w:r w:rsidRPr="00A35E4F">
              <w:rPr>
                <w:rFonts w:ascii="Arial" w:hAnsi="Arial" w:cs="Arial"/>
                <w:color w:val="000000"/>
              </w:rPr>
              <w:t>E 3L 2m</w:t>
            </w:r>
          </w:p>
        </w:tc>
        <w:tc>
          <w:tcPr>
            <w:tcW w:w="697" w:type="pct"/>
            <w:shd w:val="clear" w:color="auto" w:fill="auto"/>
            <w:noWrap/>
            <w:hideMark/>
          </w:tcPr>
          <w:p w:rsidR="00A35E4F" w:rsidRPr="00A35E4F" w:rsidRDefault="00A35E4F" w:rsidP="00A35E4F">
            <w:pPr>
              <w:spacing w:after="0" w:line="240" w:lineRule="auto"/>
              <w:rPr>
                <w:rFonts w:ascii="Arial" w:eastAsia="Times New Roman" w:hAnsi="Arial" w:cs="Arial"/>
                <w:color w:val="000000"/>
                <w:lang w:eastAsia="es-AR"/>
              </w:rPr>
            </w:pPr>
            <w:r w:rsidRPr="00A35E4F">
              <w:rPr>
                <w:rFonts w:ascii="Arial" w:hAnsi="Arial" w:cs="Arial"/>
                <w:color w:val="000000"/>
              </w:rPr>
              <w:t>15</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Guayabo colorado (</w:t>
            </w:r>
            <w:proofErr w:type="spellStart"/>
            <w:r w:rsidRPr="00A35E4F">
              <w:rPr>
                <w:rFonts w:ascii="Arial" w:hAnsi="Arial" w:cs="Arial"/>
                <w:i/>
                <w:iCs/>
                <w:color w:val="000000"/>
              </w:rPr>
              <w:t>Myrsine</w:t>
            </w:r>
            <w:proofErr w:type="spellEnd"/>
            <w:r w:rsidRPr="00A35E4F">
              <w:rPr>
                <w:rFonts w:ascii="Arial" w:hAnsi="Arial" w:cs="Arial"/>
                <w:i/>
                <w:iCs/>
                <w:color w:val="000000"/>
              </w:rPr>
              <w:t xml:space="preserve"> </w:t>
            </w:r>
            <w:proofErr w:type="spellStart"/>
            <w:r w:rsidRPr="00A35E4F">
              <w:rPr>
                <w:rFonts w:ascii="Arial" w:hAnsi="Arial" w:cs="Arial"/>
                <w:i/>
                <w:iCs/>
                <w:color w:val="000000"/>
              </w:rPr>
              <w:t>cisplatensis</w:t>
            </w:r>
            <w:proofErr w:type="spellEnd"/>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3L 1,20 a 1,50m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39</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 xml:space="preserve">Ibirá </w:t>
            </w:r>
            <w:proofErr w:type="spellStart"/>
            <w:r w:rsidRPr="00A35E4F">
              <w:rPr>
                <w:rFonts w:ascii="Arial" w:hAnsi="Arial" w:cs="Arial"/>
                <w:color w:val="000000"/>
              </w:rPr>
              <w:t>pitá</w:t>
            </w:r>
            <w:proofErr w:type="spellEnd"/>
            <w:r w:rsidRPr="00A35E4F">
              <w:rPr>
                <w:rFonts w:ascii="Arial" w:hAnsi="Arial" w:cs="Arial"/>
                <w:color w:val="000000"/>
              </w:rPr>
              <w:t xml:space="preserve"> (</w:t>
            </w:r>
            <w:proofErr w:type="spellStart"/>
            <w:r w:rsidRPr="00A35E4F">
              <w:rPr>
                <w:rFonts w:ascii="Arial" w:hAnsi="Arial" w:cs="Arial"/>
                <w:i/>
                <w:iCs/>
                <w:color w:val="000000"/>
              </w:rPr>
              <w:t>Peltosporum</w:t>
            </w:r>
            <w:proofErr w:type="spellEnd"/>
            <w:r w:rsidRPr="00A35E4F">
              <w:rPr>
                <w:rFonts w:ascii="Arial" w:hAnsi="Arial" w:cs="Arial"/>
                <w:i/>
                <w:iCs/>
                <w:color w:val="000000"/>
              </w:rPr>
              <w:t xml:space="preserve"> </w:t>
            </w:r>
            <w:proofErr w:type="spellStart"/>
            <w:r w:rsidRPr="00A35E4F">
              <w:rPr>
                <w:rFonts w:ascii="Arial" w:hAnsi="Arial" w:cs="Arial"/>
                <w:i/>
                <w:iCs/>
                <w:color w:val="000000"/>
              </w:rPr>
              <w:t>dubium</w:t>
            </w:r>
            <w:proofErr w:type="spellEnd"/>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 xml:space="preserve">E 8L 1,80m </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75</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Lapacho rosado (</w:t>
            </w:r>
            <w:proofErr w:type="spellStart"/>
            <w:r w:rsidRPr="00A35E4F">
              <w:rPr>
                <w:rFonts w:ascii="Arial" w:hAnsi="Arial" w:cs="Arial"/>
                <w:i/>
                <w:iCs/>
                <w:color w:val="000000"/>
              </w:rPr>
              <w:t>Handroanthus</w:t>
            </w:r>
            <w:proofErr w:type="spellEnd"/>
            <w:r w:rsidRPr="00A35E4F">
              <w:rPr>
                <w:rFonts w:ascii="Arial" w:hAnsi="Arial" w:cs="Arial"/>
                <w:i/>
                <w:iCs/>
                <w:color w:val="000000"/>
              </w:rPr>
              <w:t xml:space="preserve"> </w:t>
            </w:r>
            <w:proofErr w:type="spellStart"/>
            <w:r w:rsidRPr="00A35E4F">
              <w:rPr>
                <w:rFonts w:ascii="Arial" w:hAnsi="Arial" w:cs="Arial"/>
                <w:i/>
                <w:iCs/>
                <w:color w:val="000000"/>
              </w:rPr>
              <w:t>impetiginosus</w:t>
            </w:r>
            <w:proofErr w:type="spellEnd"/>
            <w:r w:rsidRPr="00A35E4F">
              <w:rPr>
                <w:rFonts w:ascii="Arial" w:hAnsi="Arial" w:cs="Arial"/>
                <w:color w:val="000000"/>
              </w:rPr>
              <w:t>)</w:t>
            </w:r>
          </w:p>
        </w:tc>
        <w:tc>
          <w:tcPr>
            <w:tcW w:w="1551"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 xml:space="preserve">P/T 1,80m </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234</w:t>
            </w:r>
          </w:p>
        </w:tc>
      </w:tr>
      <w:tr w:rsidR="00A35E4F" w:rsidRPr="00C36A0E" w:rsidTr="00A35E4F">
        <w:trPr>
          <w:trHeight w:val="300"/>
        </w:trPr>
        <w:tc>
          <w:tcPr>
            <w:tcW w:w="2752" w:type="pct"/>
            <w:shd w:val="clear" w:color="auto" w:fill="auto"/>
            <w:noWrap/>
            <w:vAlign w:val="center"/>
            <w:hideMark/>
          </w:tcPr>
          <w:p w:rsidR="00A35E4F" w:rsidRPr="00A35E4F" w:rsidRDefault="00A35E4F" w:rsidP="00A35E4F">
            <w:pPr>
              <w:spacing w:after="0"/>
              <w:rPr>
                <w:rFonts w:ascii="Arial" w:hAnsi="Arial" w:cs="Arial"/>
                <w:color w:val="000000"/>
              </w:rPr>
            </w:pPr>
            <w:r w:rsidRPr="00A35E4F">
              <w:rPr>
                <w:rFonts w:ascii="Arial" w:hAnsi="Arial" w:cs="Arial"/>
                <w:color w:val="000000"/>
              </w:rPr>
              <w:t>Mariposita (</w:t>
            </w:r>
            <w:proofErr w:type="spellStart"/>
            <w:r w:rsidRPr="00A35E4F">
              <w:rPr>
                <w:rFonts w:ascii="Arial" w:hAnsi="Arial" w:cs="Arial"/>
                <w:i/>
                <w:iCs/>
                <w:color w:val="000000"/>
              </w:rPr>
              <w:t>Heteropterys</w:t>
            </w:r>
            <w:proofErr w:type="spellEnd"/>
            <w:r w:rsidRPr="00A35E4F">
              <w:rPr>
                <w:rFonts w:ascii="Arial" w:hAnsi="Arial" w:cs="Arial"/>
                <w:i/>
                <w:iCs/>
                <w:color w:val="000000"/>
              </w:rPr>
              <w:t xml:space="preserve"> glabra</w:t>
            </w:r>
            <w:r w:rsidRPr="00A35E4F">
              <w:rPr>
                <w:rFonts w:ascii="Arial" w:hAnsi="Arial" w:cs="Arial"/>
                <w:color w:val="000000"/>
              </w:rPr>
              <w:t>)</w:t>
            </w:r>
          </w:p>
        </w:tc>
        <w:tc>
          <w:tcPr>
            <w:tcW w:w="1551" w:type="pct"/>
            <w:shd w:val="clear" w:color="000000" w:fill="FFFFFF"/>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1L 1m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20</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Pacay (</w:t>
            </w:r>
            <w:r w:rsidRPr="00A35E4F">
              <w:rPr>
                <w:rFonts w:ascii="Arial" w:hAnsi="Arial" w:cs="Arial"/>
                <w:i/>
                <w:iCs/>
                <w:color w:val="202124"/>
              </w:rPr>
              <w:t xml:space="preserve">Inga </w:t>
            </w:r>
            <w:proofErr w:type="spellStart"/>
            <w:r w:rsidRPr="00A35E4F">
              <w:rPr>
                <w:rFonts w:ascii="Arial" w:hAnsi="Arial" w:cs="Arial"/>
                <w:i/>
                <w:iCs/>
                <w:color w:val="202124"/>
              </w:rPr>
              <w:t>uraguensis</w:t>
            </w:r>
            <w:proofErr w:type="spellEnd"/>
            <w:r w:rsidRPr="00A35E4F">
              <w:rPr>
                <w:rFonts w:ascii="Arial" w:hAnsi="Arial" w:cs="Arial"/>
                <w:color w:val="202124"/>
              </w:rPr>
              <w:t>)</w:t>
            </w:r>
          </w:p>
        </w:tc>
        <w:tc>
          <w:tcPr>
            <w:tcW w:w="1551" w:type="pct"/>
            <w:shd w:val="clear" w:color="000000" w:fill="FFFFFF"/>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12L 1,50 a 1,70m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25</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Palo jabón (</w:t>
            </w:r>
            <w:proofErr w:type="spellStart"/>
            <w:r w:rsidRPr="00A35E4F">
              <w:rPr>
                <w:rFonts w:ascii="Arial" w:hAnsi="Arial" w:cs="Arial"/>
                <w:i/>
                <w:iCs/>
                <w:color w:val="202124"/>
              </w:rPr>
              <w:t>Sapindus</w:t>
            </w:r>
            <w:proofErr w:type="spellEnd"/>
            <w:r w:rsidRPr="00A35E4F">
              <w:rPr>
                <w:rFonts w:ascii="Arial" w:hAnsi="Arial" w:cs="Arial"/>
                <w:i/>
                <w:iCs/>
                <w:color w:val="202124"/>
              </w:rPr>
              <w:t xml:space="preserve"> saponaria</w:t>
            </w:r>
            <w:r w:rsidRPr="00A35E4F">
              <w:rPr>
                <w:rFonts w:ascii="Arial" w:hAnsi="Arial" w:cs="Arial"/>
                <w:color w:val="202124"/>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12L 1m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10</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Pezuña de vaca (</w:t>
            </w:r>
            <w:proofErr w:type="spellStart"/>
            <w:r w:rsidRPr="00A35E4F">
              <w:rPr>
                <w:rFonts w:ascii="Arial" w:hAnsi="Arial" w:cs="Arial"/>
                <w:i/>
                <w:iCs/>
                <w:color w:val="000000"/>
              </w:rPr>
              <w:t>Bahuinia</w:t>
            </w:r>
            <w:proofErr w:type="spellEnd"/>
            <w:r w:rsidRPr="00A35E4F">
              <w:rPr>
                <w:rFonts w:ascii="Arial" w:hAnsi="Arial" w:cs="Arial"/>
                <w:i/>
                <w:iCs/>
                <w:color w:val="000000"/>
              </w:rPr>
              <w:t xml:space="preserve"> </w:t>
            </w:r>
            <w:proofErr w:type="spellStart"/>
            <w:r w:rsidRPr="00A35E4F">
              <w:rPr>
                <w:rFonts w:ascii="Arial" w:hAnsi="Arial" w:cs="Arial"/>
                <w:i/>
                <w:iCs/>
                <w:color w:val="000000"/>
              </w:rPr>
              <w:t>forficata</w:t>
            </w:r>
            <w:proofErr w:type="spellEnd"/>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 xml:space="preserve">E 5L 1,20 a 1,50m </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50</w:t>
            </w:r>
          </w:p>
        </w:tc>
      </w:tr>
      <w:tr w:rsidR="00A35E4F" w:rsidRPr="00C36A0E" w:rsidTr="00A35E4F">
        <w:trPr>
          <w:trHeight w:val="300"/>
        </w:trPr>
        <w:tc>
          <w:tcPr>
            <w:tcW w:w="2752" w:type="pct"/>
            <w:shd w:val="clear" w:color="auto" w:fill="auto"/>
            <w:noWrap/>
            <w:vAlign w:val="bottom"/>
            <w:hideMark/>
          </w:tcPr>
          <w:p w:rsidR="00A35E4F" w:rsidRPr="00CC267E" w:rsidRDefault="00A35E4F" w:rsidP="00A35E4F">
            <w:pPr>
              <w:spacing w:after="0"/>
              <w:rPr>
                <w:rFonts w:ascii="Arial" w:hAnsi="Arial" w:cs="Arial"/>
                <w:color w:val="000000"/>
              </w:rPr>
            </w:pPr>
            <w:r w:rsidRPr="00CC267E">
              <w:rPr>
                <w:rFonts w:ascii="Arial" w:hAnsi="Arial" w:cs="Arial"/>
                <w:color w:val="000000"/>
              </w:rPr>
              <w:t>Pezuña de vaca (</w:t>
            </w:r>
            <w:proofErr w:type="spellStart"/>
            <w:r w:rsidRPr="00CC267E">
              <w:rPr>
                <w:rFonts w:ascii="Arial" w:hAnsi="Arial" w:cs="Arial"/>
                <w:i/>
                <w:iCs/>
                <w:color w:val="000000"/>
              </w:rPr>
              <w:t>Bahuinia</w:t>
            </w:r>
            <w:proofErr w:type="spellEnd"/>
            <w:r w:rsidRPr="00CC267E">
              <w:rPr>
                <w:rFonts w:ascii="Arial" w:hAnsi="Arial" w:cs="Arial"/>
                <w:i/>
                <w:iCs/>
                <w:color w:val="000000"/>
              </w:rPr>
              <w:t xml:space="preserve"> </w:t>
            </w:r>
            <w:proofErr w:type="spellStart"/>
            <w:r w:rsidRPr="00CC267E">
              <w:rPr>
                <w:rFonts w:ascii="Arial" w:hAnsi="Arial" w:cs="Arial"/>
                <w:i/>
                <w:iCs/>
                <w:color w:val="000000"/>
              </w:rPr>
              <w:t>forficata</w:t>
            </w:r>
            <w:proofErr w:type="spellEnd"/>
            <w:r w:rsidRPr="00CC267E">
              <w:rPr>
                <w:rFonts w:ascii="Arial" w:hAnsi="Arial" w:cs="Arial"/>
                <w:color w:val="000000"/>
              </w:rPr>
              <w:t>)</w:t>
            </w:r>
          </w:p>
        </w:tc>
        <w:tc>
          <w:tcPr>
            <w:tcW w:w="1551" w:type="pct"/>
            <w:shd w:val="clear" w:color="auto" w:fill="auto"/>
            <w:noWrap/>
            <w:hideMark/>
          </w:tcPr>
          <w:p w:rsidR="00A35E4F" w:rsidRPr="00CC267E" w:rsidRDefault="00CC267E" w:rsidP="00A35E4F">
            <w:pPr>
              <w:spacing w:after="0"/>
              <w:rPr>
                <w:rFonts w:ascii="Arial" w:hAnsi="Arial" w:cs="Arial"/>
                <w:color w:val="000000"/>
              </w:rPr>
            </w:pPr>
            <w:r w:rsidRPr="00CC267E">
              <w:rPr>
                <w:rFonts w:ascii="Arial" w:hAnsi="Arial" w:cs="Arial"/>
                <w:color w:val="000000"/>
              </w:rPr>
              <w:t>E 5L 1,50m o más</w:t>
            </w:r>
            <w:r w:rsidR="00A35E4F" w:rsidRPr="00CC267E">
              <w:rPr>
                <w:rFonts w:ascii="Arial" w:hAnsi="Arial" w:cs="Arial"/>
                <w:color w:val="000000"/>
              </w:rPr>
              <w:t> </w:t>
            </w:r>
          </w:p>
        </w:tc>
        <w:tc>
          <w:tcPr>
            <w:tcW w:w="697" w:type="pct"/>
            <w:shd w:val="clear" w:color="auto" w:fill="auto"/>
            <w:noWrap/>
            <w:hideMark/>
          </w:tcPr>
          <w:p w:rsidR="00A35E4F" w:rsidRPr="00CC267E" w:rsidRDefault="00A35E4F" w:rsidP="00A35E4F">
            <w:pPr>
              <w:spacing w:after="0"/>
              <w:rPr>
                <w:rFonts w:ascii="Arial" w:hAnsi="Arial" w:cs="Arial"/>
                <w:color w:val="000000"/>
              </w:rPr>
            </w:pPr>
            <w:r w:rsidRPr="00CC267E">
              <w:rPr>
                <w:rFonts w:ascii="Arial" w:hAnsi="Arial" w:cs="Arial"/>
                <w:color w:val="000000"/>
              </w:rPr>
              <w:t>15</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Sombra de toro (</w:t>
            </w:r>
            <w:proofErr w:type="spellStart"/>
            <w:r w:rsidRPr="00A35E4F">
              <w:rPr>
                <w:rFonts w:ascii="Arial" w:hAnsi="Arial" w:cs="Arial"/>
                <w:i/>
                <w:iCs/>
                <w:color w:val="000000"/>
              </w:rPr>
              <w:t>Jodina</w:t>
            </w:r>
            <w:proofErr w:type="spellEnd"/>
            <w:r w:rsidRPr="00A35E4F">
              <w:rPr>
                <w:rFonts w:ascii="Arial" w:hAnsi="Arial" w:cs="Arial"/>
                <w:i/>
                <w:iCs/>
                <w:color w:val="000000"/>
              </w:rPr>
              <w:t xml:space="preserve"> </w:t>
            </w:r>
            <w:proofErr w:type="spellStart"/>
            <w:r w:rsidRPr="00A35E4F">
              <w:rPr>
                <w:rFonts w:ascii="Arial" w:hAnsi="Arial" w:cs="Arial"/>
                <w:i/>
                <w:iCs/>
                <w:color w:val="000000"/>
              </w:rPr>
              <w:t>rhombifolia</w:t>
            </w:r>
            <w:proofErr w:type="spellEnd"/>
            <w:r w:rsidRPr="00A35E4F">
              <w:rPr>
                <w:rFonts w:ascii="Arial" w:hAnsi="Arial" w:cs="Arial"/>
                <w:color w:val="000000"/>
              </w:rPr>
              <w:t>)</w:t>
            </w:r>
          </w:p>
        </w:tc>
        <w:tc>
          <w:tcPr>
            <w:tcW w:w="1551" w:type="pct"/>
            <w:shd w:val="clear" w:color="000000" w:fill="FFFFFF"/>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E 5L 0,60m a 0,90m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10</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Tala negro/Palo tinta (</w:t>
            </w:r>
            <w:proofErr w:type="spellStart"/>
            <w:r w:rsidRPr="00A35E4F">
              <w:rPr>
                <w:rFonts w:ascii="Arial" w:hAnsi="Arial" w:cs="Arial"/>
                <w:i/>
                <w:iCs/>
                <w:color w:val="000000"/>
              </w:rPr>
              <w:t>Achatocarpus</w:t>
            </w:r>
            <w:proofErr w:type="spellEnd"/>
            <w:r w:rsidRPr="00A35E4F">
              <w:rPr>
                <w:rFonts w:ascii="Arial" w:hAnsi="Arial" w:cs="Arial"/>
                <w:i/>
                <w:iCs/>
                <w:color w:val="000000"/>
              </w:rPr>
              <w:t xml:space="preserve"> </w:t>
            </w:r>
            <w:proofErr w:type="spellStart"/>
            <w:r w:rsidRPr="00A35E4F">
              <w:rPr>
                <w:rFonts w:ascii="Arial" w:hAnsi="Arial" w:cs="Arial"/>
                <w:i/>
                <w:iCs/>
                <w:color w:val="000000"/>
              </w:rPr>
              <w:t>praecox</w:t>
            </w:r>
            <w:proofErr w:type="spellEnd"/>
            <w:r w:rsidRPr="00A35E4F">
              <w:rPr>
                <w:rFonts w:ascii="Arial" w:hAnsi="Arial" w:cs="Arial"/>
                <w:color w:val="000000"/>
              </w:rPr>
              <w:t>)</w:t>
            </w:r>
          </w:p>
        </w:tc>
        <w:tc>
          <w:tcPr>
            <w:tcW w:w="1551" w:type="pct"/>
            <w:shd w:val="clear" w:color="000000" w:fill="FFFFFF"/>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 xml:space="preserve">E 5L 1,20 a 1,50m </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6</w:t>
            </w:r>
          </w:p>
        </w:tc>
      </w:tr>
      <w:tr w:rsidR="00A35E4F" w:rsidRPr="00C36A0E" w:rsidTr="00A35E4F">
        <w:trPr>
          <w:trHeight w:val="300"/>
        </w:trPr>
        <w:tc>
          <w:tcPr>
            <w:tcW w:w="2752" w:type="pct"/>
            <w:shd w:val="clear" w:color="auto" w:fill="auto"/>
            <w:noWrap/>
            <w:vAlign w:val="center"/>
            <w:hideMark/>
          </w:tcPr>
          <w:p w:rsidR="00A35E4F" w:rsidRPr="00A35E4F" w:rsidRDefault="00A35E4F" w:rsidP="00A35E4F">
            <w:pPr>
              <w:spacing w:after="0"/>
              <w:rPr>
                <w:rFonts w:ascii="Arial" w:hAnsi="Arial" w:cs="Arial"/>
                <w:color w:val="000000"/>
              </w:rPr>
            </w:pPr>
            <w:r w:rsidRPr="00A35E4F">
              <w:rPr>
                <w:rFonts w:ascii="Arial" w:hAnsi="Arial" w:cs="Arial"/>
                <w:color w:val="000000"/>
              </w:rPr>
              <w:t>Tarumá (</w:t>
            </w:r>
            <w:proofErr w:type="spellStart"/>
            <w:r w:rsidRPr="00A35E4F">
              <w:rPr>
                <w:rFonts w:ascii="Arial" w:hAnsi="Arial" w:cs="Arial"/>
                <w:i/>
                <w:iCs/>
                <w:color w:val="000000"/>
              </w:rPr>
              <w:t>Citharexylum</w:t>
            </w:r>
            <w:proofErr w:type="spellEnd"/>
            <w:r w:rsidRPr="00A35E4F">
              <w:rPr>
                <w:rFonts w:ascii="Arial" w:hAnsi="Arial" w:cs="Arial"/>
                <w:i/>
                <w:iCs/>
                <w:color w:val="000000"/>
              </w:rPr>
              <w:t xml:space="preserve"> </w:t>
            </w:r>
            <w:proofErr w:type="spellStart"/>
            <w:r w:rsidRPr="00A35E4F">
              <w:rPr>
                <w:rFonts w:ascii="Arial" w:hAnsi="Arial" w:cs="Arial"/>
                <w:i/>
                <w:iCs/>
                <w:color w:val="000000"/>
              </w:rPr>
              <w:t>montevidense</w:t>
            </w:r>
            <w:proofErr w:type="spellEnd"/>
            <w:r w:rsidRPr="00A35E4F">
              <w:rPr>
                <w:rFonts w:ascii="Arial" w:hAnsi="Arial" w:cs="Arial"/>
                <w:color w:val="000000"/>
              </w:rPr>
              <w:t>)</w:t>
            </w:r>
          </w:p>
        </w:tc>
        <w:tc>
          <w:tcPr>
            <w:tcW w:w="1551"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5L 1,30m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3</w:t>
            </w:r>
          </w:p>
        </w:tc>
      </w:tr>
      <w:tr w:rsidR="00A35E4F" w:rsidRPr="00C36A0E" w:rsidTr="00A35E4F">
        <w:trPr>
          <w:trHeight w:val="300"/>
        </w:trPr>
        <w:tc>
          <w:tcPr>
            <w:tcW w:w="2752" w:type="pct"/>
            <w:shd w:val="clear" w:color="auto" w:fill="auto"/>
            <w:noWrap/>
            <w:vAlign w:val="center"/>
            <w:hideMark/>
          </w:tcPr>
          <w:p w:rsidR="00A35E4F" w:rsidRPr="00A35E4F" w:rsidRDefault="00A35E4F" w:rsidP="00A35E4F">
            <w:pPr>
              <w:spacing w:after="0"/>
              <w:rPr>
                <w:rFonts w:ascii="Arial" w:hAnsi="Arial" w:cs="Arial"/>
                <w:color w:val="000000"/>
              </w:rPr>
            </w:pPr>
            <w:r w:rsidRPr="00A35E4F">
              <w:rPr>
                <w:rFonts w:ascii="Arial" w:hAnsi="Arial" w:cs="Arial"/>
                <w:color w:val="000000"/>
              </w:rPr>
              <w:t>Timbó blanco (</w:t>
            </w:r>
            <w:proofErr w:type="spellStart"/>
            <w:r w:rsidRPr="00A35E4F">
              <w:rPr>
                <w:rFonts w:ascii="Arial" w:hAnsi="Arial" w:cs="Arial"/>
                <w:i/>
                <w:iCs/>
                <w:color w:val="000000"/>
              </w:rPr>
              <w:t>Albizia</w:t>
            </w:r>
            <w:proofErr w:type="spellEnd"/>
            <w:r w:rsidRPr="00A35E4F">
              <w:rPr>
                <w:rFonts w:ascii="Arial" w:hAnsi="Arial" w:cs="Arial"/>
                <w:i/>
                <w:iCs/>
                <w:color w:val="000000"/>
              </w:rPr>
              <w:t xml:space="preserve"> </w:t>
            </w:r>
            <w:proofErr w:type="spellStart"/>
            <w:r w:rsidRPr="00A35E4F">
              <w:rPr>
                <w:rFonts w:ascii="Arial" w:hAnsi="Arial" w:cs="Arial"/>
                <w:i/>
                <w:iCs/>
                <w:color w:val="000000"/>
              </w:rPr>
              <w:t>inundata</w:t>
            </w:r>
            <w:proofErr w:type="spellEnd"/>
            <w:r w:rsidRPr="00A35E4F">
              <w:rPr>
                <w:rFonts w:ascii="Arial" w:hAnsi="Arial" w:cs="Arial"/>
                <w:color w:val="000000"/>
              </w:rPr>
              <w:t>)</w:t>
            </w:r>
          </w:p>
        </w:tc>
        <w:tc>
          <w:tcPr>
            <w:tcW w:w="1551" w:type="pct"/>
            <w:shd w:val="clear" w:color="000000" w:fill="FFFFFF"/>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E 20L 2m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10</w:t>
            </w:r>
          </w:p>
        </w:tc>
      </w:tr>
      <w:tr w:rsidR="00A35E4F" w:rsidRPr="00C36A0E" w:rsidTr="00A35E4F">
        <w:trPr>
          <w:trHeight w:val="300"/>
        </w:trPr>
        <w:tc>
          <w:tcPr>
            <w:tcW w:w="2752"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Tusca (</w:t>
            </w:r>
            <w:r w:rsidRPr="00A35E4F">
              <w:rPr>
                <w:rFonts w:ascii="Arial" w:hAnsi="Arial" w:cs="Arial"/>
                <w:i/>
                <w:iCs/>
                <w:color w:val="000000"/>
              </w:rPr>
              <w:t>Acacia aroma</w:t>
            </w:r>
            <w:r w:rsidRPr="00A35E4F">
              <w:rPr>
                <w:rFonts w:ascii="Arial" w:hAnsi="Arial" w:cs="Arial"/>
                <w:color w:val="000000"/>
              </w:rPr>
              <w:t>)</w:t>
            </w:r>
          </w:p>
        </w:tc>
        <w:tc>
          <w:tcPr>
            <w:tcW w:w="1551" w:type="pct"/>
            <w:shd w:val="clear" w:color="auto" w:fill="auto"/>
            <w:noWrap/>
            <w:vAlign w:val="bottom"/>
            <w:hideMark/>
          </w:tcPr>
          <w:p w:rsidR="00A35E4F" w:rsidRPr="00A35E4F" w:rsidRDefault="00A35E4F" w:rsidP="00A35E4F">
            <w:pPr>
              <w:spacing w:after="0"/>
              <w:rPr>
                <w:rFonts w:ascii="Arial" w:hAnsi="Arial" w:cs="Arial"/>
                <w:color w:val="000000"/>
              </w:rPr>
            </w:pPr>
            <w:r w:rsidRPr="00A35E4F">
              <w:rPr>
                <w:rFonts w:ascii="Arial" w:hAnsi="Arial" w:cs="Arial"/>
                <w:color w:val="000000"/>
              </w:rPr>
              <w:t>E 3L 1,5m</w:t>
            </w:r>
          </w:p>
        </w:tc>
        <w:tc>
          <w:tcPr>
            <w:tcW w:w="697" w:type="pct"/>
            <w:shd w:val="clear" w:color="auto" w:fill="auto"/>
            <w:noWrap/>
            <w:hideMark/>
          </w:tcPr>
          <w:p w:rsidR="00A35E4F" w:rsidRPr="00A35E4F" w:rsidRDefault="00A35E4F" w:rsidP="00A35E4F">
            <w:pPr>
              <w:spacing w:after="0"/>
              <w:rPr>
                <w:rFonts w:ascii="Arial" w:hAnsi="Arial" w:cs="Arial"/>
                <w:color w:val="000000"/>
              </w:rPr>
            </w:pPr>
            <w:r w:rsidRPr="00A35E4F">
              <w:rPr>
                <w:rFonts w:ascii="Arial" w:hAnsi="Arial" w:cs="Arial"/>
                <w:color w:val="000000"/>
              </w:rPr>
              <w:t>15</w:t>
            </w:r>
          </w:p>
        </w:tc>
      </w:tr>
      <w:tr w:rsidR="00A35E4F" w:rsidRPr="00C36A0E" w:rsidTr="00A35E4F">
        <w:trPr>
          <w:trHeight w:val="300"/>
        </w:trPr>
        <w:tc>
          <w:tcPr>
            <w:tcW w:w="4303" w:type="pct"/>
            <w:gridSpan w:val="2"/>
            <w:shd w:val="clear" w:color="auto" w:fill="auto"/>
            <w:noWrap/>
            <w:vAlign w:val="bottom"/>
          </w:tcPr>
          <w:p w:rsidR="00A35E4F" w:rsidRPr="00A35E4F" w:rsidRDefault="00A35E4F" w:rsidP="00A35E4F">
            <w:pPr>
              <w:spacing w:after="0"/>
              <w:rPr>
                <w:rFonts w:ascii="Arial" w:hAnsi="Arial" w:cs="Arial"/>
                <w:b/>
                <w:color w:val="000000"/>
              </w:rPr>
            </w:pPr>
            <w:r w:rsidRPr="00A35E4F">
              <w:rPr>
                <w:rFonts w:ascii="Arial" w:hAnsi="Arial" w:cs="Arial"/>
                <w:b/>
                <w:color w:val="000000"/>
              </w:rPr>
              <w:t>TOTAL</w:t>
            </w:r>
          </w:p>
        </w:tc>
        <w:tc>
          <w:tcPr>
            <w:tcW w:w="697" w:type="pct"/>
            <w:shd w:val="clear" w:color="auto" w:fill="auto"/>
            <w:noWrap/>
          </w:tcPr>
          <w:p w:rsidR="00A35E4F" w:rsidRPr="00A35E4F" w:rsidRDefault="00A35E4F" w:rsidP="00A35E4F">
            <w:pPr>
              <w:spacing w:after="0"/>
              <w:rPr>
                <w:rFonts w:ascii="Arial" w:hAnsi="Arial" w:cs="Arial"/>
                <w:b/>
                <w:color w:val="000000"/>
              </w:rPr>
            </w:pPr>
            <w:r w:rsidRPr="00A35E4F">
              <w:rPr>
                <w:rFonts w:ascii="Arial" w:hAnsi="Arial" w:cs="Arial"/>
                <w:b/>
                <w:color w:val="000000"/>
              </w:rPr>
              <w:t>622</w:t>
            </w:r>
          </w:p>
        </w:tc>
      </w:tr>
    </w:tbl>
    <w:p w:rsidR="00AC708E" w:rsidRDefault="00AC708E" w:rsidP="00885B2A">
      <w:pPr>
        <w:pStyle w:val="Textoindependiente"/>
        <w:widowControl/>
        <w:jc w:val="both"/>
        <w:rPr>
          <w:rFonts w:ascii="Arial" w:hAnsi="Arial" w:cs="Arial"/>
          <w:color w:val="000000"/>
          <w:sz w:val="22"/>
          <w:szCs w:val="22"/>
          <w:lang w:val="es-AR"/>
        </w:rPr>
      </w:pPr>
    </w:p>
    <w:p w:rsidR="00885B2A" w:rsidRDefault="00885B2A" w:rsidP="00885B2A">
      <w:pPr>
        <w:pStyle w:val="Textoindependiente"/>
        <w:widowControl/>
        <w:jc w:val="both"/>
        <w:rPr>
          <w:rFonts w:ascii="Arial" w:hAnsi="Arial" w:cs="Arial"/>
          <w:color w:val="000000"/>
          <w:sz w:val="22"/>
          <w:szCs w:val="22"/>
          <w:lang w:val="es-AR"/>
        </w:rPr>
      </w:pPr>
      <w:r w:rsidRPr="00615960">
        <w:rPr>
          <w:rFonts w:ascii="Arial" w:hAnsi="Arial" w:cs="Arial"/>
          <w:color w:val="000000"/>
          <w:sz w:val="22"/>
          <w:szCs w:val="22"/>
          <w:lang w:val="es-AR"/>
        </w:rPr>
        <w:t>El proveedor puede ofrecer variantes de productos, consignando especificaciones técnicas y todo tipo de información necesaria para evaluar la propuesta</w:t>
      </w:r>
      <w:r w:rsidR="00AC708E">
        <w:rPr>
          <w:rFonts w:ascii="Arial" w:hAnsi="Arial" w:cs="Arial"/>
          <w:color w:val="000000"/>
          <w:sz w:val="22"/>
          <w:szCs w:val="22"/>
          <w:lang w:val="es-AR"/>
        </w:rPr>
        <w:t xml:space="preserve">, respetando los siguientes principios: </w:t>
      </w:r>
    </w:p>
    <w:p w:rsidR="00AC708E" w:rsidRPr="00AC708E" w:rsidRDefault="00AC708E" w:rsidP="00AC708E">
      <w:pPr>
        <w:pStyle w:val="Textoindependiente"/>
        <w:numPr>
          <w:ilvl w:val="0"/>
          <w:numId w:val="11"/>
        </w:numPr>
        <w:jc w:val="both"/>
        <w:rPr>
          <w:rFonts w:ascii="Arial" w:hAnsi="Arial" w:cs="Arial"/>
          <w:color w:val="000000"/>
          <w:sz w:val="22"/>
          <w:szCs w:val="22"/>
          <w:lang w:val="es-AR"/>
        </w:rPr>
      </w:pPr>
      <w:r w:rsidRPr="00AC708E">
        <w:rPr>
          <w:rFonts w:ascii="Arial" w:hAnsi="Arial" w:cs="Arial"/>
          <w:color w:val="000000"/>
          <w:sz w:val="22"/>
          <w:szCs w:val="22"/>
          <w:lang w:val="es-AR"/>
        </w:rPr>
        <w:t>Relación Tallo/Raíz 2.5-3:1 igual o mayor.</w:t>
      </w:r>
    </w:p>
    <w:p w:rsidR="00AC708E" w:rsidRPr="00615960" w:rsidRDefault="00AC708E" w:rsidP="00AC708E">
      <w:pPr>
        <w:pStyle w:val="Textoindependiente"/>
        <w:widowControl/>
        <w:numPr>
          <w:ilvl w:val="0"/>
          <w:numId w:val="11"/>
        </w:numPr>
        <w:jc w:val="both"/>
        <w:rPr>
          <w:rFonts w:ascii="Arial" w:hAnsi="Arial" w:cs="Arial"/>
          <w:color w:val="000000"/>
          <w:sz w:val="22"/>
          <w:szCs w:val="22"/>
          <w:lang w:val="es-AR"/>
        </w:rPr>
      </w:pPr>
      <w:r w:rsidRPr="00AC708E">
        <w:rPr>
          <w:rFonts w:ascii="Arial" w:hAnsi="Arial" w:cs="Arial"/>
          <w:color w:val="000000"/>
          <w:sz w:val="22"/>
          <w:szCs w:val="22"/>
          <w:lang w:val="es-AR"/>
        </w:rPr>
        <w:t>Relación diámetro de cuello igual o mayor a 1% de la Altura.</w:t>
      </w:r>
    </w:p>
    <w:p w:rsidR="00885B2A" w:rsidRPr="00615960" w:rsidRDefault="00885B2A" w:rsidP="00885B2A">
      <w:pPr>
        <w:pStyle w:val="Textoindependiente"/>
        <w:widowControl/>
        <w:jc w:val="both"/>
        <w:rPr>
          <w:rFonts w:ascii="Arial" w:hAnsi="Arial" w:cs="Arial"/>
          <w:color w:val="000000"/>
          <w:sz w:val="22"/>
          <w:szCs w:val="22"/>
          <w:lang w:val="es-AR"/>
        </w:rPr>
      </w:pPr>
      <w:r w:rsidRPr="00615960">
        <w:rPr>
          <w:rFonts w:ascii="Arial" w:hAnsi="Arial" w:cs="Arial"/>
          <w:color w:val="000000"/>
          <w:sz w:val="22"/>
          <w:szCs w:val="22"/>
          <w:lang w:val="es-AR"/>
        </w:rPr>
        <w:t>El proveedor debe garantizar el stock completo de los insumos solicitados a la fecha máxima de entrega explicitada en el presente pliego</w:t>
      </w:r>
    </w:p>
    <w:p w:rsidR="00885B2A" w:rsidRDefault="00885B2A" w:rsidP="00885B2A">
      <w:pPr>
        <w:pStyle w:val="Textoindependiente"/>
        <w:widowControl/>
        <w:jc w:val="both"/>
      </w:pPr>
    </w:p>
    <w:p w:rsidR="00885B2A" w:rsidRDefault="00885B2A" w:rsidP="00885B2A">
      <w:pPr>
        <w:pStyle w:val="Textoindependiente"/>
        <w:widowControl/>
        <w:jc w:val="both"/>
      </w:pPr>
      <w:r w:rsidRPr="00391FB4">
        <w:rPr>
          <w:rFonts w:ascii="Arial" w:eastAsiaTheme="minorHAnsi" w:hAnsi="Arial" w:cs="Arial"/>
          <w:sz w:val="22"/>
          <w:szCs w:val="22"/>
          <w:u w:val="single"/>
          <w:lang w:val="es-ES" w:eastAsia="en-US"/>
        </w:rPr>
        <w:t>Especificaciones de provisión</w:t>
      </w:r>
      <w:r>
        <w:rPr>
          <w:rFonts w:ascii="Arial" w:hAnsi="Arial" w:cs="Arial"/>
          <w:b/>
          <w:bCs/>
          <w:color w:val="000000"/>
          <w:sz w:val="22"/>
          <w:lang w:val="es-AR"/>
        </w:rPr>
        <w:t xml:space="preserve">: </w:t>
      </w:r>
    </w:p>
    <w:p w:rsidR="00885B2A" w:rsidRDefault="00885B2A" w:rsidP="00885B2A">
      <w:pPr>
        <w:pStyle w:val="Textoindependiente"/>
        <w:widowControl/>
        <w:jc w:val="both"/>
      </w:pPr>
      <w:r>
        <w:rPr>
          <w:rFonts w:ascii="Arial" w:hAnsi="Arial" w:cs="Arial"/>
          <w:b/>
          <w:color w:val="222222"/>
          <w:sz w:val="22"/>
          <w:lang w:val="es-AR"/>
        </w:rPr>
        <w:t xml:space="preserve">Traslado y locación destino: </w:t>
      </w:r>
      <w:r>
        <w:rPr>
          <w:rFonts w:ascii="Arial" w:hAnsi="Arial" w:cs="Arial"/>
          <w:color w:val="222222"/>
          <w:sz w:val="22"/>
          <w:lang w:val="es-AR"/>
        </w:rPr>
        <w:t xml:space="preserve">Retiro </w:t>
      </w:r>
      <w:r w:rsidR="0018469D">
        <w:rPr>
          <w:rFonts w:ascii="Arial" w:hAnsi="Arial" w:cs="Arial"/>
          <w:color w:val="222222"/>
          <w:sz w:val="22"/>
          <w:lang w:val="es-AR"/>
        </w:rPr>
        <w:t>a cargo de ACICE.</w:t>
      </w:r>
    </w:p>
    <w:p w:rsidR="00885B2A" w:rsidRDefault="00885B2A" w:rsidP="00885B2A">
      <w:pPr>
        <w:pStyle w:val="Textoindependiente"/>
        <w:widowControl/>
        <w:jc w:val="both"/>
      </w:pPr>
      <w:r>
        <w:rPr>
          <w:rFonts w:ascii="Arial" w:hAnsi="Arial" w:cs="Arial"/>
          <w:b/>
          <w:color w:val="222222"/>
          <w:sz w:val="22"/>
          <w:lang w:val="es-AR"/>
        </w:rPr>
        <w:t>Fecha máxima de entrega de la totalidad del lote solicitado</w:t>
      </w:r>
      <w:r w:rsidRPr="004A0619">
        <w:rPr>
          <w:rFonts w:ascii="Arial" w:hAnsi="Arial" w:cs="Arial"/>
          <w:b/>
          <w:color w:val="222222"/>
          <w:sz w:val="22"/>
          <w:lang w:val="es-AR"/>
        </w:rPr>
        <w:t xml:space="preserve">: </w:t>
      </w:r>
      <w:r w:rsidR="009D29C0" w:rsidRPr="004A0619">
        <w:rPr>
          <w:rFonts w:ascii="Arial" w:hAnsi="Arial" w:cs="Arial"/>
          <w:color w:val="222222"/>
          <w:sz w:val="22"/>
          <w:lang w:val="es-AR"/>
        </w:rPr>
        <w:t xml:space="preserve">19 </w:t>
      </w:r>
      <w:r w:rsidRPr="004A0619">
        <w:rPr>
          <w:rFonts w:ascii="Arial" w:hAnsi="Arial" w:cs="Arial"/>
          <w:color w:val="222222"/>
          <w:sz w:val="22"/>
          <w:lang w:val="es-AR"/>
        </w:rPr>
        <w:t xml:space="preserve">de </w:t>
      </w:r>
      <w:r w:rsidR="0018469D">
        <w:rPr>
          <w:rFonts w:ascii="Arial" w:hAnsi="Arial" w:cs="Arial"/>
          <w:color w:val="222222"/>
          <w:sz w:val="22"/>
          <w:lang w:val="es-AR"/>
        </w:rPr>
        <w:t>septiembre</w:t>
      </w:r>
      <w:r w:rsidR="00C36A0E" w:rsidRPr="004A0619">
        <w:rPr>
          <w:rFonts w:ascii="Arial" w:hAnsi="Arial" w:cs="Arial"/>
          <w:color w:val="222222"/>
          <w:sz w:val="22"/>
          <w:lang w:val="es-AR"/>
        </w:rPr>
        <w:t xml:space="preserve"> </w:t>
      </w:r>
      <w:r w:rsidRPr="004A0619">
        <w:rPr>
          <w:rFonts w:ascii="Arial" w:hAnsi="Arial" w:cs="Arial"/>
          <w:color w:val="222222"/>
          <w:sz w:val="22"/>
          <w:lang w:val="es-AR"/>
        </w:rPr>
        <w:t>de 2023.</w:t>
      </w:r>
    </w:p>
    <w:p w:rsidR="00F64C68" w:rsidRPr="0018469D" w:rsidRDefault="00F64C68">
      <w:pPr>
        <w:spacing w:after="0" w:line="300" w:lineRule="atLeast"/>
        <w:jc w:val="both"/>
        <w:rPr>
          <w:rFonts w:ascii="Arial" w:hAnsi="Arial" w:cs="Arial"/>
          <w:lang w:val="es-ES_tradnl"/>
        </w:rPr>
      </w:pPr>
    </w:p>
    <w:p w:rsidR="002A4381" w:rsidRPr="002B47A5" w:rsidRDefault="002A4381" w:rsidP="002A4381">
      <w:pPr>
        <w:spacing w:after="0" w:line="300" w:lineRule="atLeast"/>
        <w:jc w:val="both"/>
        <w:rPr>
          <w:rFonts w:ascii="Arial" w:hAnsi="Arial" w:cs="Arial"/>
          <w:u w:val="single"/>
          <w:lang w:val="es-ES"/>
        </w:rPr>
      </w:pPr>
      <w:r w:rsidRPr="002B47A5">
        <w:rPr>
          <w:rFonts w:ascii="Arial" w:hAnsi="Arial" w:cs="Arial"/>
          <w:u w:val="single"/>
          <w:lang w:val="es-ES"/>
        </w:rPr>
        <w:t>Especificaciones Particulares:</w:t>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pStyle w:val="Prrafodelista"/>
        <w:numPr>
          <w:ilvl w:val="0"/>
          <w:numId w:val="3"/>
        </w:numPr>
        <w:spacing w:after="0" w:line="300" w:lineRule="atLeast"/>
        <w:jc w:val="both"/>
        <w:rPr>
          <w:rFonts w:ascii="Arial" w:hAnsi="Arial" w:cs="Arial"/>
          <w:lang w:val="es-ES"/>
        </w:rPr>
      </w:pPr>
      <w:r w:rsidRPr="002B47A5">
        <w:rPr>
          <w:rFonts w:ascii="Arial" w:hAnsi="Arial" w:cs="Arial"/>
          <w:lang w:val="es-ES"/>
        </w:rPr>
        <w:t>Los precios cotizados deben incluir IVA y estar expresados en pesos argentinos.</w:t>
      </w:r>
    </w:p>
    <w:p w:rsidR="002A4381" w:rsidRPr="002B47A5" w:rsidRDefault="002A4381" w:rsidP="002A4381">
      <w:pPr>
        <w:pStyle w:val="Prrafodelista"/>
        <w:numPr>
          <w:ilvl w:val="0"/>
          <w:numId w:val="3"/>
        </w:numPr>
        <w:spacing w:after="0" w:line="300" w:lineRule="atLeast"/>
        <w:jc w:val="both"/>
        <w:rPr>
          <w:rFonts w:ascii="Arial" w:hAnsi="Arial" w:cs="Arial"/>
          <w:lang w:val="es-ES"/>
        </w:rPr>
      </w:pPr>
      <w:r w:rsidRPr="002B47A5">
        <w:rPr>
          <w:rFonts w:ascii="Arial" w:hAnsi="Arial" w:cs="Arial"/>
          <w:lang w:val="es-ES"/>
        </w:rPr>
        <w:t>Transcurridos cinco días hábiles desde la presentación de la oferta sin que exista pronunciamiento expreso de la administración, se considerará que no ha sido objeto de adjudicación</w:t>
      </w:r>
    </w:p>
    <w:p w:rsidR="002A4381" w:rsidRPr="002B47A5" w:rsidRDefault="002A4381" w:rsidP="002A4381">
      <w:pPr>
        <w:pStyle w:val="Prrafodelista"/>
        <w:numPr>
          <w:ilvl w:val="0"/>
          <w:numId w:val="3"/>
        </w:numPr>
        <w:spacing w:after="0" w:line="300" w:lineRule="atLeast"/>
        <w:jc w:val="both"/>
        <w:rPr>
          <w:rFonts w:ascii="Arial" w:hAnsi="Arial" w:cs="Arial"/>
          <w:lang w:val="es-ES"/>
        </w:rPr>
      </w:pPr>
      <w:r w:rsidRPr="002B47A5">
        <w:rPr>
          <w:rFonts w:ascii="Arial" w:hAnsi="Arial" w:cs="Arial"/>
          <w:lang w:val="es-ES"/>
        </w:rPr>
        <w:t xml:space="preserve">Se aceptan cotizaciones parciales en caso de carecer de stock suficiente.  </w:t>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tabs>
          <w:tab w:val="left" w:pos="1952"/>
        </w:tabs>
        <w:spacing w:after="0" w:line="300" w:lineRule="atLeast"/>
        <w:jc w:val="both"/>
        <w:rPr>
          <w:rFonts w:ascii="Arial" w:hAnsi="Arial" w:cs="Arial"/>
          <w:u w:val="single"/>
          <w:lang w:val="es-ES"/>
        </w:rPr>
      </w:pPr>
      <w:r w:rsidRPr="002B47A5">
        <w:rPr>
          <w:rFonts w:ascii="Arial" w:hAnsi="Arial" w:cs="Arial"/>
          <w:u w:val="single"/>
          <w:lang w:val="es-ES"/>
        </w:rPr>
        <w:t>Forma de pago:</w:t>
      </w:r>
      <w:r w:rsidRPr="002B47A5">
        <w:rPr>
          <w:rFonts w:ascii="Arial" w:hAnsi="Arial" w:cs="Arial"/>
          <w:lang w:val="es-ES"/>
        </w:rPr>
        <w:tab/>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spacing w:after="0" w:line="300" w:lineRule="atLeast"/>
        <w:jc w:val="both"/>
        <w:rPr>
          <w:rFonts w:ascii="Arial" w:hAnsi="Arial" w:cs="Arial"/>
          <w:lang w:val="es-ES"/>
        </w:rPr>
      </w:pPr>
      <w:r w:rsidRPr="002B47A5">
        <w:rPr>
          <w:rFonts w:ascii="Arial" w:hAnsi="Arial" w:cs="Arial"/>
          <w:lang w:val="es-ES"/>
        </w:rPr>
        <w:tab/>
      </w:r>
      <w:r w:rsidRPr="002B47A5">
        <w:rPr>
          <w:rFonts w:ascii="Arial" w:hAnsi="Arial" w:cs="Arial"/>
          <w:lang w:val="es-ES"/>
        </w:rPr>
        <w:tab/>
        <w:t>Contado</w:t>
      </w:r>
      <w:r w:rsidR="009D29C0">
        <w:rPr>
          <w:rFonts w:ascii="Arial" w:hAnsi="Arial" w:cs="Arial"/>
          <w:lang w:val="es-ES"/>
        </w:rPr>
        <w:t xml:space="preserve"> vía transferencia contra factura</w:t>
      </w:r>
      <w:r w:rsidRPr="002B47A5">
        <w:rPr>
          <w:rFonts w:ascii="Arial" w:hAnsi="Arial" w:cs="Arial"/>
          <w:lang w:val="es-ES"/>
        </w:rPr>
        <w:t xml:space="preserve">, dentro de los tres (3) días hábiles corridos de adjudicada la provisión de </w:t>
      </w:r>
      <w:r w:rsidR="009D29C0">
        <w:rPr>
          <w:rFonts w:ascii="Arial" w:hAnsi="Arial" w:cs="Arial"/>
          <w:lang w:val="es-ES"/>
        </w:rPr>
        <w:t>los árboles y arbustos.</w:t>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spacing w:after="0" w:line="300" w:lineRule="atLeast"/>
        <w:jc w:val="both"/>
        <w:rPr>
          <w:rFonts w:ascii="Arial" w:hAnsi="Arial" w:cs="Arial"/>
          <w:u w:val="single"/>
          <w:lang w:val="es-ES"/>
        </w:rPr>
      </w:pPr>
      <w:r w:rsidRPr="00391FB4">
        <w:rPr>
          <w:rFonts w:ascii="Arial" w:hAnsi="Arial" w:cs="Arial"/>
          <w:u w:val="single"/>
          <w:lang w:val="es-ES"/>
        </w:rPr>
        <w:t>Condiciones de facturación:</w:t>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spacing w:after="0" w:line="300" w:lineRule="atLeast"/>
        <w:jc w:val="both"/>
        <w:rPr>
          <w:rFonts w:ascii="Arial" w:hAnsi="Arial" w:cs="Arial"/>
          <w:lang w:val="es-ES"/>
        </w:rPr>
      </w:pPr>
      <w:r w:rsidRPr="002B47A5">
        <w:rPr>
          <w:rFonts w:ascii="Arial" w:hAnsi="Arial" w:cs="Arial"/>
          <w:lang w:val="es-ES"/>
        </w:rPr>
        <w:t>Nombre: “Agencia de Cooperación, Inversiones y Comercio Exterior”</w:t>
      </w:r>
    </w:p>
    <w:p w:rsidR="002A4381" w:rsidRPr="002B47A5" w:rsidRDefault="002A4381" w:rsidP="002A4381">
      <w:pPr>
        <w:spacing w:after="0" w:line="300" w:lineRule="atLeast"/>
        <w:jc w:val="both"/>
        <w:rPr>
          <w:rFonts w:ascii="Arial" w:hAnsi="Arial" w:cs="Arial"/>
          <w:lang w:val="es-ES"/>
        </w:rPr>
      </w:pPr>
      <w:r w:rsidRPr="002B47A5">
        <w:rPr>
          <w:rFonts w:ascii="Arial" w:hAnsi="Arial" w:cs="Arial"/>
          <w:lang w:val="es-ES"/>
        </w:rPr>
        <w:t>CUIT: 30-71218509-7</w:t>
      </w:r>
    </w:p>
    <w:p w:rsidR="002A4381" w:rsidRPr="002B47A5" w:rsidRDefault="002A4381" w:rsidP="002A4381">
      <w:pPr>
        <w:spacing w:after="0" w:line="300" w:lineRule="atLeast"/>
        <w:jc w:val="both"/>
        <w:rPr>
          <w:rFonts w:ascii="Arial" w:hAnsi="Arial" w:cs="Arial"/>
          <w:lang w:val="es-ES"/>
        </w:rPr>
      </w:pPr>
      <w:r w:rsidRPr="002B47A5">
        <w:rPr>
          <w:rFonts w:ascii="Arial" w:hAnsi="Arial" w:cs="Arial"/>
          <w:lang w:val="es-ES"/>
        </w:rPr>
        <w:t xml:space="preserve">Domicilio: </w:t>
      </w:r>
      <w:proofErr w:type="spellStart"/>
      <w:r w:rsidRPr="002B47A5">
        <w:rPr>
          <w:rFonts w:ascii="Arial" w:hAnsi="Arial" w:cs="Arial"/>
          <w:lang w:val="es-ES"/>
        </w:rPr>
        <w:t>Bv</w:t>
      </w:r>
      <w:proofErr w:type="spellEnd"/>
      <w:r w:rsidRPr="002B47A5">
        <w:rPr>
          <w:rFonts w:ascii="Arial" w:hAnsi="Arial" w:cs="Arial"/>
          <w:lang w:val="es-ES"/>
        </w:rPr>
        <w:t>. Gálvez 1150</w:t>
      </w:r>
    </w:p>
    <w:p w:rsidR="002A4381" w:rsidRPr="002B47A5" w:rsidRDefault="002A4381" w:rsidP="002A4381">
      <w:pPr>
        <w:spacing w:after="0" w:line="300" w:lineRule="atLeast"/>
        <w:jc w:val="both"/>
        <w:rPr>
          <w:rFonts w:ascii="Arial" w:hAnsi="Arial" w:cs="Arial"/>
          <w:lang w:val="es-ES"/>
        </w:rPr>
      </w:pPr>
      <w:r w:rsidRPr="002B47A5">
        <w:rPr>
          <w:rFonts w:ascii="Arial" w:hAnsi="Arial" w:cs="Arial"/>
          <w:lang w:val="es-ES"/>
        </w:rPr>
        <w:t>Tel.: 4571533</w:t>
      </w:r>
    </w:p>
    <w:p w:rsidR="002A4381" w:rsidRDefault="002A4381" w:rsidP="002A4381">
      <w:pPr>
        <w:spacing w:after="0" w:line="300" w:lineRule="atLeast"/>
        <w:jc w:val="both"/>
        <w:rPr>
          <w:rFonts w:ascii="Arial" w:hAnsi="Arial" w:cs="Arial"/>
          <w:lang w:val="es-ES"/>
        </w:rPr>
      </w:pPr>
      <w:r w:rsidRPr="002B47A5">
        <w:rPr>
          <w:rFonts w:ascii="Arial" w:hAnsi="Arial" w:cs="Arial"/>
          <w:lang w:val="es-ES"/>
        </w:rPr>
        <w:t>EXENTO IVA-GANANCIAS-DREI-INGRESOS BRUTOS</w:t>
      </w:r>
    </w:p>
    <w:p w:rsidR="00885B2A" w:rsidRDefault="00885B2A" w:rsidP="002A4381">
      <w:pPr>
        <w:spacing w:after="0" w:line="300" w:lineRule="atLeast"/>
        <w:jc w:val="both"/>
        <w:rPr>
          <w:rFonts w:ascii="Arial" w:hAnsi="Arial" w:cs="Arial"/>
          <w:lang w:val="es-ES"/>
        </w:rPr>
      </w:pPr>
      <w:r>
        <w:rPr>
          <w:rFonts w:ascii="Arial" w:hAnsi="Arial" w:cs="Arial"/>
          <w:lang w:val="es-ES"/>
        </w:rPr>
        <w:t>Condición de venta: CONTADO</w:t>
      </w:r>
    </w:p>
    <w:p w:rsidR="00DC6503" w:rsidRDefault="00DC6503" w:rsidP="002A4381">
      <w:pPr>
        <w:spacing w:after="0" w:line="300" w:lineRule="atLeast"/>
        <w:jc w:val="both"/>
        <w:rPr>
          <w:rFonts w:ascii="Arial" w:hAnsi="Arial" w:cs="Arial"/>
          <w:lang w:val="es-ES"/>
        </w:rPr>
      </w:pPr>
    </w:p>
    <w:p w:rsidR="00E309FC" w:rsidRPr="00E309FC" w:rsidRDefault="00401505" w:rsidP="002A4381">
      <w:pPr>
        <w:spacing w:after="0" w:line="300" w:lineRule="atLeast"/>
        <w:jc w:val="both"/>
        <w:rPr>
          <w:rFonts w:ascii="Arial" w:hAnsi="Arial" w:cs="Arial"/>
          <w:lang w:val="es-ES"/>
        </w:rPr>
      </w:pPr>
      <w:r>
        <w:rPr>
          <w:rFonts w:ascii="Arial" w:hAnsi="Arial" w:cs="Arial"/>
          <w:lang w:val="es-ES"/>
        </w:rPr>
        <w:t>Documentos solicitados</w:t>
      </w:r>
      <w:r w:rsidR="00DC6503" w:rsidRPr="00E309FC">
        <w:rPr>
          <w:rFonts w:ascii="Arial" w:hAnsi="Arial" w:cs="Arial"/>
          <w:lang w:val="es-ES"/>
        </w:rPr>
        <w:t xml:space="preserve"> junto a la factura:</w:t>
      </w:r>
    </w:p>
    <w:p w:rsidR="00DC6503" w:rsidRPr="00DC6503" w:rsidRDefault="00DC6503" w:rsidP="00DC6503">
      <w:pPr>
        <w:spacing w:after="0" w:line="300" w:lineRule="atLeast"/>
        <w:jc w:val="both"/>
        <w:rPr>
          <w:rFonts w:ascii="Arial" w:hAnsi="Arial" w:cs="Arial"/>
          <w:lang w:val="es-ES"/>
        </w:rPr>
      </w:pPr>
      <w:r w:rsidRPr="00DC6503">
        <w:rPr>
          <w:rFonts w:ascii="Arial" w:hAnsi="Arial" w:cs="Arial"/>
          <w:lang w:val="es-ES"/>
        </w:rPr>
        <w:t>- Constancia de inscripción en AFIP</w:t>
      </w:r>
    </w:p>
    <w:p w:rsidR="00DC6503" w:rsidRPr="00DC6503" w:rsidRDefault="00DC6503" w:rsidP="00DC6503">
      <w:pPr>
        <w:spacing w:after="0" w:line="300" w:lineRule="atLeast"/>
        <w:jc w:val="both"/>
        <w:rPr>
          <w:rFonts w:ascii="Arial" w:hAnsi="Arial" w:cs="Arial"/>
          <w:lang w:val="es-ES"/>
        </w:rPr>
      </w:pPr>
      <w:r w:rsidRPr="00DC6503">
        <w:rPr>
          <w:rFonts w:ascii="Arial" w:hAnsi="Arial" w:cs="Arial"/>
          <w:lang w:val="es-ES"/>
        </w:rPr>
        <w:t xml:space="preserve">- Formulario 1276 web </w:t>
      </w:r>
    </w:p>
    <w:p w:rsidR="00DC6503" w:rsidRPr="00DC6503" w:rsidRDefault="00DC6503" w:rsidP="00DC6503">
      <w:pPr>
        <w:spacing w:after="0" w:line="300" w:lineRule="atLeast"/>
        <w:jc w:val="both"/>
        <w:rPr>
          <w:rFonts w:ascii="Arial" w:hAnsi="Arial" w:cs="Arial"/>
          <w:lang w:val="es-ES"/>
        </w:rPr>
      </w:pPr>
      <w:r w:rsidRPr="00DC6503">
        <w:rPr>
          <w:rFonts w:ascii="Arial" w:hAnsi="Arial" w:cs="Arial"/>
          <w:lang w:val="es-ES"/>
        </w:rPr>
        <w:t xml:space="preserve">- Constancia de cumplimiento fiscal </w:t>
      </w:r>
    </w:p>
    <w:p w:rsidR="00DC6503" w:rsidRPr="002B47A5" w:rsidRDefault="00DC6503" w:rsidP="00DC6503">
      <w:pPr>
        <w:spacing w:after="0" w:line="300" w:lineRule="atLeast"/>
        <w:jc w:val="both"/>
        <w:rPr>
          <w:rFonts w:ascii="Arial" w:hAnsi="Arial" w:cs="Arial"/>
          <w:lang w:val="es-ES"/>
        </w:rPr>
      </w:pPr>
      <w:r w:rsidRPr="00DC6503">
        <w:rPr>
          <w:rFonts w:ascii="Arial" w:hAnsi="Arial" w:cs="Arial"/>
          <w:lang w:val="es-ES"/>
        </w:rPr>
        <w:t>- CBU</w:t>
      </w:r>
    </w:p>
    <w:p w:rsidR="002A4381" w:rsidRPr="002B47A5" w:rsidRDefault="002A4381" w:rsidP="002A4381">
      <w:pPr>
        <w:spacing w:after="0" w:line="300" w:lineRule="atLeast"/>
        <w:jc w:val="both"/>
        <w:rPr>
          <w:rFonts w:ascii="Arial" w:hAnsi="Arial" w:cs="Arial"/>
          <w:lang w:val="es-ES"/>
        </w:rPr>
      </w:pPr>
    </w:p>
    <w:p w:rsidR="002A4381" w:rsidRPr="002B47A5" w:rsidRDefault="002A4381" w:rsidP="002A4381">
      <w:pPr>
        <w:spacing w:after="0" w:line="300" w:lineRule="atLeast"/>
        <w:jc w:val="both"/>
        <w:rPr>
          <w:rFonts w:ascii="Arial" w:hAnsi="Arial" w:cs="Arial"/>
          <w:u w:val="single"/>
          <w:lang w:val="es-ES"/>
        </w:rPr>
      </w:pPr>
      <w:r w:rsidRPr="002B47A5">
        <w:rPr>
          <w:rFonts w:ascii="Arial" w:hAnsi="Arial" w:cs="Arial"/>
          <w:u w:val="single"/>
          <w:lang w:val="es-ES"/>
        </w:rPr>
        <w:t>Forma de Cotizar:</w:t>
      </w:r>
    </w:p>
    <w:p w:rsidR="002A4381" w:rsidRPr="002B47A5" w:rsidRDefault="002A4381" w:rsidP="002A4381">
      <w:pPr>
        <w:spacing w:after="0" w:line="300" w:lineRule="atLeast"/>
        <w:jc w:val="both"/>
        <w:rPr>
          <w:rFonts w:ascii="Arial" w:hAnsi="Arial" w:cs="Arial"/>
          <w:lang w:val="es-ES"/>
        </w:rPr>
      </w:pPr>
    </w:p>
    <w:p w:rsidR="002A4381" w:rsidRPr="002B47A5" w:rsidRDefault="002A4381">
      <w:pPr>
        <w:spacing w:after="0" w:line="300" w:lineRule="atLeast"/>
        <w:jc w:val="both"/>
        <w:rPr>
          <w:rFonts w:ascii="Arial" w:hAnsi="Arial" w:cs="Arial"/>
          <w:lang w:val="es-ES"/>
        </w:rPr>
      </w:pPr>
      <w:r w:rsidRPr="002B47A5">
        <w:rPr>
          <w:rFonts w:ascii="Arial" w:hAnsi="Arial" w:cs="Arial"/>
          <w:lang w:val="es-ES"/>
        </w:rPr>
        <w:tab/>
      </w:r>
      <w:r w:rsidRPr="002B47A5">
        <w:rPr>
          <w:rFonts w:ascii="Arial" w:hAnsi="Arial" w:cs="Arial"/>
          <w:lang w:val="es-ES"/>
        </w:rPr>
        <w:tab/>
        <w:t>El oferente cotizará tarifa de precio unitario y total</w:t>
      </w:r>
      <w:r w:rsidR="0013388E">
        <w:rPr>
          <w:rFonts w:ascii="Arial" w:hAnsi="Arial" w:cs="Arial"/>
          <w:lang w:val="es-ES"/>
        </w:rPr>
        <w:t xml:space="preserve"> utilizando la planilla Pedido de Cotización presente en el </w:t>
      </w:r>
      <w:r w:rsidR="0013388E" w:rsidRPr="00391FB4">
        <w:rPr>
          <w:rFonts w:ascii="Arial" w:hAnsi="Arial" w:cs="Arial"/>
          <w:lang w:val="es-ES"/>
        </w:rPr>
        <w:t>Anexo II.</w:t>
      </w:r>
      <w:r w:rsidRPr="002B47A5">
        <w:rPr>
          <w:rFonts w:ascii="Arial" w:hAnsi="Arial" w:cs="Arial"/>
          <w:lang w:val="es-ES"/>
        </w:rPr>
        <w:t xml:space="preserve"> </w:t>
      </w:r>
    </w:p>
    <w:sectPr w:rsidR="002A4381" w:rsidRPr="002B47A5" w:rsidSect="006330AF">
      <w:headerReference w:type="default" r:id="rId11"/>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C6D" w:rsidRDefault="00D45C6D" w:rsidP="00B0050B">
      <w:pPr>
        <w:spacing w:after="0" w:line="240" w:lineRule="auto"/>
      </w:pPr>
      <w:r>
        <w:separator/>
      </w:r>
    </w:p>
  </w:endnote>
  <w:endnote w:type="continuationSeparator" w:id="0">
    <w:p w:rsidR="00D45C6D" w:rsidRDefault="00D45C6D" w:rsidP="00B0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C6D" w:rsidRDefault="00D45C6D" w:rsidP="00B0050B">
      <w:pPr>
        <w:spacing w:after="0" w:line="240" w:lineRule="auto"/>
      </w:pPr>
      <w:r>
        <w:separator/>
      </w:r>
    </w:p>
  </w:footnote>
  <w:footnote w:type="continuationSeparator" w:id="0">
    <w:p w:rsidR="00D45C6D" w:rsidRDefault="00D45C6D" w:rsidP="00B005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50B" w:rsidRDefault="00B0050B">
    <w:pPr>
      <w:pStyle w:val="Encabezado"/>
    </w:pPr>
    <w:r>
      <w:rPr>
        <w:rFonts w:ascii="Arial" w:hAnsi="Arial"/>
        <w:noProof/>
        <w:sz w:val="16"/>
        <w:lang w:eastAsia="es-AR"/>
      </w:rPr>
      <w:drawing>
        <wp:inline distT="0" distB="0" distL="0" distR="0" wp14:anchorId="44E43CFD" wp14:editId="03048EEE">
          <wp:extent cx="1701165" cy="14751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1475105"/>
                  </a:xfrm>
                  <a:prstGeom prst="rect">
                    <a:avLst/>
                  </a:prstGeom>
                  <a:noFill/>
                </pic:spPr>
              </pic:pic>
            </a:graphicData>
          </a:graphic>
        </wp:inline>
      </w:drawing>
    </w:r>
  </w:p>
  <w:p w:rsidR="00B0050B" w:rsidRDefault="00B005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numFmt w:val="bullet"/>
      <w:lvlText w:val="-"/>
      <w:lvlJc w:val="left"/>
      <w:pPr>
        <w:tabs>
          <w:tab w:val="num" w:pos="0"/>
        </w:tabs>
        <w:ind w:left="720" w:hanging="360"/>
      </w:pPr>
      <w:rPr>
        <w:rFonts w:ascii="Arial" w:hAnsi="Arial" w:cs="Arial"/>
        <w:position w:val="0"/>
        <w:sz w:val="24"/>
        <w:vertAlign w:val="baseline"/>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abstractNum w:abstractNumId="1">
    <w:nsid w:val="1192310A"/>
    <w:multiLevelType w:val="hybridMultilevel"/>
    <w:tmpl w:val="A516EDE6"/>
    <w:lvl w:ilvl="0" w:tplc="776A9E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E215DB8"/>
    <w:multiLevelType w:val="hybridMultilevel"/>
    <w:tmpl w:val="4BC41F96"/>
    <w:lvl w:ilvl="0" w:tplc="A20402F8">
      <w:numFmt w:val="bullet"/>
      <w:lvlText w:val="-"/>
      <w:lvlJc w:val="left"/>
      <w:pPr>
        <w:ind w:left="502" w:hanging="360"/>
      </w:pPr>
      <w:rPr>
        <w:rFonts w:ascii="Arial" w:eastAsiaTheme="minorHAnsi"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nsid w:val="3A4F350A"/>
    <w:multiLevelType w:val="multilevel"/>
    <w:tmpl w:val="E0D86D14"/>
    <w:styleLink w:val="WWNum3"/>
    <w:lvl w:ilvl="0">
      <w:numFmt w:val="bullet"/>
      <w:lvlText w:val="-"/>
      <w:lvlJc w:val="left"/>
      <w:pPr>
        <w:ind w:left="1440" w:hanging="360"/>
      </w:pPr>
      <w:rPr>
        <w:rFonts w:eastAsia="Arial" w:cs="Arial"/>
        <w:b w:val="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4">
    <w:nsid w:val="40A2390A"/>
    <w:multiLevelType w:val="multilevel"/>
    <w:tmpl w:val="CE10DAC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nsid w:val="431E1907"/>
    <w:multiLevelType w:val="multilevel"/>
    <w:tmpl w:val="8D207A32"/>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nsid w:val="497423CF"/>
    <w:multiLevelType w:val="hybridMultilevel"/>
    <w:tmpl w:val="B876163A"/>
    <w:lvl w:ilvl="0" w:tplc="5EAAF31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7EAC615B"/>
    <w:multiLevelType w:val="hybridMultilevel"/>
    <w:tmpl w:val="55ECB3F6"/>
    <w:lvl w:ilvl="0" w:tplc="35E275DE">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4"/>
  </w:num>
  <w:num w:numId="6">
    <w:abstractNumId w:val="5"/>
  </w:num>
  <w:num w:numId="7">
    <w:abstractNumId w:val="3"/>
  </w:num>
  <w:num w:numId="8">
    <w:abstractNumId w:val="3"/>
  </w:num>
  <w:num w:numId="9">
    <w:abstractNumId w:val="5"/>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AR" w:vendorID="64" w:dllVersion="131078" w:nlCheck="1" w:checkStyle="1"/>
  <w:activeWritingStyle w:appName="MSWord" w:lang="es-ES"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15"/>
    <w:rsid w:val="00000BFA"/>
    <w:rsid w:val="00005C4E"/>
    <w:rsid w:val="00012E72"/>
    <w:rsid w:val="00064ED2"/>
    <w:rsid w:val="000B4FC1"/>
    <w:rsid w:val="001270AF"/>
    <w:rsid w:val="0013388E"/>
    <w:rsid w:val="00161443"/>
    <w:rsid w:val="0018469D"/>
    <w:rsid w:val="002739FC"/>
    <w:rsid w:val="002A4381"/>
    <w:rsid w:val="002B47A5"/>
    <w:rsid w:val="002B66CC"/>
    <w:rsid w:val="002C5CEA"/>
    <w:rsid w:val="002C6669"/>
    <w:rsid w:val="002D2BF5"/>
    <w:rsid w:val="002D4AB2"/>
    <w:rsid w:val="002F7AD4"/>
    <w:rsid w:val="0033043A"/>
    <w:rsid w:val="00351D42"/>
    <w:rsid w:val="0035487E"/>
    <w:rsid w:val="003616B8"/>
    <w:rsid w:val="00363997"/>
    <w:rsid w:val="00385C0A"/>
    <w:rsid w:val="00391FB4"/>
    <w:rsid w:val="003A5150"/>
    <w:rsid w:val="00401505"/>
    <w:rsid w:val="00471409"/>
    <w:rsid w:val="00484645"/>
    <w:rsid w:val="004A0619"/>
    <w:rsid w:val="00525E6A"/>
    <w:rsid w:val="00553E02"/>
    <w:rsid w:val="00571A70"/>
    <w:rsid w:val="00597DB5"/>
    <w:rsid w:val="006177DB"/>
    <w:rsid w:val="006330AF"/>
    <w:rsid w:val="006534B6"/>
    <w:rsid w:val="00684E2D"/>
    <w:rsid w:val="006D3019"/>
    <w:rsid w:val="00707427"/>
    <w:rsid w:val="00731D87"/>
    <w:rsid w:val="00755082"/>
    <w:rsid w:val="007D3D4F"/>
    <w:rsid w:val="00855698"/>
    <w:rsid w:val="0086259A"/>
    <w:rsid w:val="00866A61"/>
    <w:rsid w:val="00885B2A"/>
    <w:rsid w:val="00945772"/>
    <w:rsid w:val="009C01DD"/>
    <w:rsid w:val="009D29C0"/>
    <w:rsid w:val="00A10ADC"/>
    <w:rsid w:val="00A35E4F"/>
    <w:rsid w:val="00A66877"/>
    <w:rsid w:val="00A829CB"/>
    <w:rsid w:val="00AA0B96"/>
    <w:rsid w:val="00AC708E"/>
    <w:rsid w:val="00B0050B"/>
    <w:rsid w:val="00B11B92"/>
    <w:rsid w:val="00B1736E"/>
    <w:rsid w:val="00B25E4A"/>
    <w:rsid w:val="00B40801"/>
    <w:rsid w:val="00B52915"/>
    <w:rsid w:val="00B73A46"/>
    <w:rsid w:val="00B77392"/>
    <w:rsid w:val="00BD152F"/>
    <w:rsid w:val="00C36A0E"/>
    <w:rsid w:val="00CC267E"/>
    <w:rsid w:val="00D268BB"/>
    <w:rsid w:val="00D345B6"/>
    <w:rsid w:val="00D45C6D"/>
    <w:rsid w:val="00DC6503"/>
    <w:rsid w:val="00DD256E"/>
    <w:rsid w:val="00E16262"/>
    <w:rsid w:val="00E25581"/>
    <w:rsid w:val="00E309FC"/>
    <w:rsid w:val="00E534F7"/>
    <w:rsid w:val="00EC3967"/>
    <w:rsid w:val="00ED4A97"/>
    <w:rsid w:val="00F05598"/>
    <w:rsid w:val="00F13D04"/>
    <w:rsid w:val="00F319D4"/>
    <w:rsid w:val="00F64C68"/>
    <w:rsid w:val="00F940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272B6C-96B5-40D3-BD72-25D9AAC0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05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050B"/>
    <w:rPr>
      <w:rFonts w:ascii="Tahoma" w:hAnsi="Tahoma" w:cs="Tahoma"/>
      <w:sz w:val="16"/>
      <w:szCs w:val="16"/>
    </w:rPr>
  </w:style>
  <w:style w:type="paragraph" w:styleId="Encabezado">
    <w:name w:val="header"/>
    <w:basedOn w:val="Normal"/>
    <w:link w:val="EncabezadoCar"/>
    <w:uiPriority w:val="99"/>
    <w:unhideWhenUsed/>
    <w:rsid w:val="00B005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050B"/>
  </w:style>
  <w:style w:type="paragraph" w:styleId="Piedepgina">
    <w:name w:val="footer"/>
    <w:basedOn w:val="Normal"/>
    <w:link w:val="PiedepginaCar"/>
    <w:uiPriority w:val="99"/>
    <w:unhideWhenUsed/>
    <w:rsid w:val="00B005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050B"/>
  </w:style>
  <w:style w:type="paragraph" w:customStyle="1" w:styleId="Default">
    <w:name w:val="Default"/>
    <w:rsid w:val="00B0050B"/>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B40801"/>
    <w:pPr>
      <w:ind w:left="720"/>
      <w:contextualSpacing/>
    </w:pPr>
  </w:style>
  <w:style w:type="paragraph" w:customStyle="1" w:styleId="Standard">
    <w:name w:val="Standard"/>
    <w:rsid w:val="00B11B92"/>
    <w:pPr>
      <w:widowControl w:val="0"/>
      <w:suppressAutoHyphens/>
      <w:spacing w:after="0" w:line="240" w:lineRule="auto"/>
      <w:textAlignment w:val="baseline"/>
    </w:pPr>
    <w:rPr>
      <w:rFonts w:ascii="Arial" w:eastAsia="Tahoma" w:hAnsi="Arial" w:cs="Tahoma"/>
      <w:kern w:val="2"/>
      <w:sz w:val="24"/>
      <w:szCs w:val="24"/>
      <w:lang w:val="es-AR" w:eastAsia="zh-CN" w:bidi="es-ES"/>
    </w:rPr>
  </w:style>
  <w:style w:type="paragraph" w:customStyle="1" w:styleId="LO-normal">
    <w:name w:val="LO-normal"/>
    <w:rsid w:val="00B11B92"/>
    <w:pPr>
      <w:widowControl w:val="0"/>
      <w:suppressAutoHyphens/>
      <w:spacing w:after="0" w:line="240" w:lineRule="auto"/>
    </w:pPr>
    <w:rPr>
      <w:rFonts w:ascii="Times New Roman" w:eastAsia="NSimSun" w:hAnsi="Times New Roman" w:cs="Lucida Sans"/>
      <w:sz w:val="24"/>
      <w:szCs w:val="24"/>
      <w:lang w:val="es-AR" w:eastAsia="zh-CN" w:bidi="hi-IN"/>
    </w:rPr>
  </w:style>
  <w:style w:type="numbering" w:customStyle="1" w:styleId="WWNum1">
    <w:name w:val="WWNum1"/>
    <w:basedOn w:val="Sinlista"/>
    <w:rsid w:val="00A829CB"/>
    <w:pPr>
      <w:numPr>
        <w:numId w:val="5"/>
      </w:numPr>
    </w:pPr>
  </w:style>
  <w:style w:type="numbering" w:customStyle="1" w:styleId="WWNum2">
    <w:name w:val="WWNum2"/>
    <w:basedOn w:val="Sinlista"/>
    <w:rsid w:val="00A829CB"/>
    <w:pPr>
      <w:numPr>
        <w:numId w:val="6"/>
      </w:numPr>
    </w:pPr>
  </w:style>
  <w:style w:type="numbering" w:customStyle="1" w:styleId="WWNum3">
    <w:name w:val="WWNum3"/>
    <w:basedOn w:val="Sinlista"/>
    <w:rsid w:val="00A829CB"/>
    <w:pPr>
      <w:numPr>
        <w:numId w:val="7"/>
      </w:numPr>
    </w:pPr>
  </w:style>
  <w:style w:type="character" w:styleId="Hipervnculo">
    <w:name w:val="Hyperlink"/>
    <w:basedOn w:val="Fuentedeprrafopredeter"/>
    <w:uiPriority w:val="99"/>
    <w:unhideWhenUsed/>
    <w:rsid w:val="00707427"/>
    <w:rPr>
      <w:color w:val="0000FF" w:themeColor="hyperlink"/>
      <w:u w:val="single"/>
    </w:rPr>
  </w:style>
  <w:style w:type="paragraph" w:styleId="Textoindependiente">
    <w:name w:val="Body Text"/>
    <w:basedOn w:val="Normal"/>
    <w:link w:val="TextoindependienteCar"/>
    <w:rsid w:val="00885B2A"/>
    <w:pPr>
      <w:widowControl w:val="0"/>
      <w:suppressAutoHyphens/>
      <w:spacing w:after="120" w:line="240" w:lineRule="auto"/>
    </w:pPr>
    <w:rPr>
      <w:rFonts w:ascii="Times New Roman" w:eastAsia="Times New Roman" w:hAnsi="Times New Roman" w:cs="Times New Roman"/>
      <w:sz w:val="24"/>
      <w:szCs w:val="24"/>
      <w:lang w:val="es-ES_tradnl" w:eastAsia="zh-CN"/>
    </w:rPr>
  </w:style>
  <w:style w:type="character" w:customStyle="1" w:styleId="TextoindependienteCar">
    <w:name w:val="Texto independiente Car"/>
    <w:basedOn w:val="Fuentedeprrafopredeter"/>
    <w:link w:val="Textoindependiente"/>
    <w:rsid w:val="00885B2A"/>
    <w:rPr>
      <w:rFonts w:ascii="Times New Roman" w:eastAsia="Times New Roman" w:hAnsi="Times New Roman" w:cs="Times New Roman"/>
      <w:sz w:val="24"/>
      <w:szCs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96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encia.cooperacion@santafeciudad.gov.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gencia.administracion@santafeciudad.gov.ar" TargetMode="External"/><Relationship Id="rId4" Type="http://schemas.openxmlformats.org/officeDocument/2006/relationships/settings" Target="settings.xml"/><Relationship Id="rId9" Type="http://schemas.openxmlformats.org/officeDocument/2006/relationships/hyperlink" Target="mailto:agencia.cooperacion@santafeciudad.gov.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39068-CE2F-4EEB-A933-15F1ADE54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1444</Words>
  <Characters>7946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ID1756</cp:lastModifiedBy>
  <cp:revision>3</cp:revision>
  <cp:lastPrinted>2023-08-30T18:08:00Z</cp:lastPrinted>
  <dcterms:created xsi:type="dcterms:W3CDTF">2023-08-30T18:25:00Z</dcterms:created>
  <dcterms:modified xsi:type="dcterms:W3CDTF">2023-08-30T18:26:00Z</dcterms:modified>
</cp:coreProperties>
</file>